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33" w:rsidRPr="00147A4E" w:rsidRDefault="005D0B33" w:rsidP="007C42D8">
      <w:pPr>
        <w:widowControl w:val="0"/>
        <w:autoSpaceDE w:val="0"/>
        <w:autoSpaceDN w:val="0"/>
        <w:adjustRightInd w:val="0"/>
        <w:spacing w:line="270" w:lineRule="exact"/>
        <w:ind w:left="169" w:right="6212"/>
        <w:rPr>
          <w:b/>
          <w:bCs/>
          <w:iCs/>
          <w:spacing w:val="-14"/>
          <w:sz w:val="23"/>
          <w:szCs w:val="23"/>
        </w:rPr>
      </w:pPr>
    </w:p>
    <w:p w:rsidR="005D0B33" w:rsidRPr="00147A4E" w:rsidRDefault="005D0B33" w:rsidP="005D0B33">
      <w:pPr>
        <w:widowControl w:val="0"/>
        <w:autoSpaceDE w:val="0"/>
        <w:autoSpaceDN w:val="0"/>
        <w:adjustRightInd w:val="0"/>
        <w:spacing w:line="270" w:lineRule="exact"/>
        <w:ind w:left="169" w:right="842"/>
        <w:rPr>
          <w:b/>
          <w:bCs/>
          <w:iCs/>
          <w:spacing w:val="-14"/>
          <w:sz w:val="23"/>
          <w:szCs w:val="23"/>
        </w:rPr>
      </w:pPr>
      <w:proofErr w:type="spellStart"/>
      <w:proofErr w:type="gramStart"/>
      <w:r w:rsidRPr="00147A4E">
        <w:rPr>
          <w:b/>
          <w:bCs/>
          <w:iCs/>
          <w:spacing w:val="-14"/>
          <w:sz w:val="23"/>
          <w:szCs w:val="23"/>
        </w:rPr>
        <w:t>Ukázka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testových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otázek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>.</w:t>
      </w:r>
      <w:proofErr w:type="gram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Otázky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budou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průběžně</w:t>
      </w:r>
      <w:proofErr w:type="spellEnd"/>
      <w:r w:rsidRPr="00147A4E">
        <w:rPr>
          <w:b/>
          <w:bCs/>
          <w:iCs/>
          <w:spacing w:val="-14"/>
          <w:sz w:val="23"/>
          <w:szCs w:val="23"/>
        </w:rPr>
        <w:t xml:space="preserve"> </w:t>
      </w:r>
      <w:proofErr w:type="spellStart"/>
      <w:r w:rsidRPr="00147A4E">
        <w:rPr>
          <w:b/>
          <w:bCs/>
          <w:iCs/>
          <w:spacing w:val="-14"/>
          <w:sz w:val="23"/>
          <w:szCs w:val="23"/>
        </w:rPr>
        <w:t>upravovány</w:t>
      </w:r>
      <w:proofErr w:type="spellEnd"/>
    </w:p>
    <w:p w:rsidR="005D0B33" w:rsidRPr="00147A4E" w:rsidRDefault="005D0B33" w:rsidP="007C42D8">
      <w:pPr>
        <w:widowControl w:val="0"/>
        <w:autoSpaceDE w:val="0"/>
        <w:autoSpaceDN w:val="0"/>
        <w:adjustRightInd w:val="0"/>
        <w:spacing w:line="270" w:lineRule="exact"/>
        <w:ind w:left="169" w:right="6212"/>
        <w:rPr>
          <w:b/>
          <w:bCs/>
          <w:iCs/>
          <w:spacing w:val="-14"/>
          <w:sz w:val="23"/>
          <w:szCs w:val="23"/>
        </w:rPr>
      </w:pP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70" w:lineRule="exact"/>
        <w:ind w:left="169" w:right="6212"/>
      </w:pPr>
      <w:r w:rsidRPr="00147A4E">
        <w:rPr>
          <w:b/>
          <w:bCs/>
          <w:iCs/>
          <w:spacing w:val="-14"/>
          <w:sz w:val="23"/>
          <w:szCs w:val="23"/>
        </w:rPr>
        <w:t xml:space="preserve">TEST: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20"/>
        <w:rPr>
          <w:spacing w:val="-3"/>
          <w:sz w:val="23"/>
          <w:szCs w:val="23"/>
        </w:rPr>
      </w:pPr>
      <w:r w:rsidRPr="00147A4E">
        <w:rPr>
          <w:spacing w:val="1"/>
          <w:sz w:val="23"/>
          <w:szCs w:val="23"/>
        </w:rPr>
        <w:t xml:space="preserve">1) Co je to </w:t>
      </w:r>
      <w:proofErr w:type="spellStart"/>
      <w:r w:rsidRPr="00147A4E">
        <w:rPr>
          <w:spacing w:val="1"/>
          <w:sz w:val="23"/>
          <w:szCs w:val="23"/>
        </w:rPr>
        <w:t>elektrická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požární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signalizace</w:t>
      </w:r>
      <w:proofErr w:type="spellEnd"/>
      <w:r w:rsidRPr="00147A4E">
        <w:rPr>
          <w:spacing w:val="1"/>
          <w:sz w:val="23"/>
          <w:szCs w:val="23"/>
        </w:rPr>
        <w:t xml:space="preserve">, </w:t>
      </w:r>
      <w:proofErr w:type="spellStart"/>
      <w:r w:rsidRPr="00147A4E">
        <w:rPr>
          <w:spacing w:val="1"/>
          <w:sz w:val="23"/>
          <w:szCs w:val="23"/>
        </w:rPr>
        <w:t>stabilní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hasící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zařízení</w:t>
      </w:r>
      <w:proofErr w:type="spellEnd"/>
      <w:r w:rsidRPr="00147A4E">
        <w:rPr>
          <w:spacing w:val="1"/>
          <w:sz w:val="23"/>
          <w:szCs w:val="23"/>
        </w:rPr>
        <w:t xml:space="preserve"> a </w:t>
      </w:r>
      <w:proofErr w:type="spellStart"/>
      <w:r w:rsidRPr="00147A4E">
        <w:rPr>
          <w:spacing w:val="-3"/>
          <w:sz w:val="23"/>
          <w:szCs w:val="23"/>
        </w:rPr>
        <w:t>zařízení</w:t>
      </w:r>
      <w:proofErr w:type="spellEnd"/>
      <w:r w:rsidRPr="00147A4E">
        <w:rPr>
          <w:spacing w:val="-3"/>
          <w:sz w:val="23"/>
          <w:szCs w:val="23"/>
        </w:rPr>
        <w:t xml:space="preserve"> pro </w:t>
      </w:r>
      <w:proofErr w:type="spellStart"/>
      <w:r w:rsidRPr="00147A4E">
        <w:rPr>
          <w:spacing w:val="-3"/>
          <w:sz w:val="23"/>
          <w:szCs w:val="23"/>
        </w:rPr>
        <w:t>odvod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20"/>
      </w:pPr>
      <w:r w:rsidRPr="00147A4E">
        <w:rPr>
          <w:spacing w:val="-3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kouře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a </w:t>
      </w:r>
      <w:proofErr w:type="spellStart"/>
      <w:r w:rsidR="007C42D8" w:rsidRPr="00147A4E">
        <w:rPr>
          <w:spacing w:val="-3"/>
          <w:sz w:val="23"/>
          <w:szCs w:val="23"/>
        </w:rPr>
        <w:t>tepla</w:t>
      </w:r>
      <w:proofErr w:type="spellEnd"/>
      <w:r w:rsidR="007C42D8" w:rsidRPr="00147A4E">
        <w:rPr>
          <w:spacing w:val="-3"/>
          <w:sz w:val="23"/>
          <w:szCs w:val="23"/>
        </w:rPr>
        <w:t xml:space="preserve"> a k </w:t>
      </w:r>
      <w:proofErr w:type="spellStart"/>
      <w:r w:rsidR="007C42D8" w:rsidRPr="00147A4E">
        <w:rPr>
          <w:spacing w:val="-3"/>
          <w:sz w:val="23"/>
          <w:szCs w:val="23"/>
        </w:rPr>
        <w:t>čemu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slouží</w:t>
      </w:r>
      <w:proofErr w:type="spellEnd"/>
      <w:r w:rsidR="007C42D8" w:rsidRPr="00147A4E">
        <w:rPr>
          <w:spacing w:val="-3"/>
          <w:sz w:val="23"/>
          <w:szCs w:val="23"/>
        </w:rPr>
        <w:t xml:space="preserve">: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19"/>
        <w:rPr>
          <w:sz w:val="23"/>
          <w:szCs w:val="23"/>
        </w:rPr>
      </w:pPr>
      <w:r w:rsidRPr="00147A4E">
        <w:rPr>
          <w:sz w:val="23"/>
          <w:szCs w:val="23"/>
        </w:rPr>
        <w:t xml:space="preserve">a) </w:t>
      </w:r>
      <w:proofErr w:type="spellStart"/>
      <w:proofErr w:type="gramStart"/>
      <w:r w:rsidRPr="00147A4E">
        <w:rPr>
          <w:sz w:val="23"/>
          <w:szCs w:val="23"/>
        </w:rPr>
        <w:t>zařízení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sloužící</w:t>
      </w:r>
      <w:proofErr w:type="spellEnd"/>
      <w:r w:rsidRPr="00147A4E">
        <w:rPr>
          <w:sz w:val="23"/>
          <w:szCs w:val="23"/>
        </w:rPr>
        <w:t xml:space="preserve"> pro </w:t>
      </w:r>
      <w:proofErr w:type="spellStart"/>
      <w:r w:rsidRPr="00147A4E">
        <w:rPr>
          <w:sz w:val="23"/>
          <w:szCs w:val="23"/>
        </w:rPr>
        <w:t>oznámení</w:t>
      </w:r>
      <w:proofErr w:type="spellEnd"/>
      <w:r w:rsidRPr="00147A4E">
        <w:rPr>
          <w:sz w:val="23"/>
          <w:szCs w:val="23"/>
        </w:rPr>
        <w:t xml:space="preserve">, </w:t>
      </w:r>
      <w:proofErr w:type="spellStart"/>
      <w:r w:rsidRPr="00147A4E">
        <w:rPr>
          <w:sz w:val="23"/>
          <w:szCs w:val="23"/>
        </w:rPr>
        <w:t>že</w:t>
      </w:r>
      <w:proofErr w:type="spellEnd"/>
      <w:r w:rsidRPr="00147A4E">
        <w:rPr>
          <w:sz w:val="23"/>
          <w:szCs w:val="23"/>
        </w:rPr>
        <w:t xml:space="preserve"> v </w:t>
      </w:r>
      <w:proofErr w:type="spellStart"/>
      <w:r w:rsidRPr="00147A4E">
        <w:rPr>
          <w:sz w:val="23"/>
          <w:szCs w:val="23"/>
        </w:rPr>
        <w:t>požárním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úseku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došlo</w:t>
      </w:r>
      <w:proofErr w:type="spellEnd"/>
      <w:r w:rsidRPr="00147A4E">
        <w:rPr>
          <w:sz w:val="23"/>
          <w:szCs w:val="23"/>
        </w:rPr>
        <w:t xml:space="preserve"> k </w:t>
      </w:r>
      <w:proofErr w:type="spellStart"/>
      <w:r w:rsidRPr="00147A4E">
        <w:rPr>
          <w:sz w:val="23"/>
          <w:szCs w:val="23"/>
        </w:rPr>
        <w:t>pohybu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osob</w:t>
      </w:r>
      <w:proofErr w:type="spellEnd"/>
      <w:r w:rsidRPr="00147A4E">
        <w:rPr>
          <w:sz w:val="23"/>
          <w:szCs w:val="23"/>
        </w:rPr>
        <w:t xml:space="preserve"> a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19"/>
      </w:pPr>
      <w:r w:rsidRPr="00147A4E">
        <w:rPr>
          <w:sz w:val="23"/>
          <w:szCs w:val="23"/>
        </w:rPr>
        <w:t xml:space="preserve">   </w:t>
      </w:r>
      <w:proofErr w:type="spellStart"/>
      <w:proofErr w:type="gramStart"/>
      <w:r w:rsidR="007C42D8" w:rsidRPr="00147A4E">
        <w:rPr>
          <w:sz w:val="23"/>
          <w:szCs w:val="23"/>
        </w:rPr>
        <w:t>nutno</w:t>
      </w:r>
      <w:proofErr w:type="spellEnd"/>
      <w:proofErr w:type="gramEnd"/>
      <w:r w:rsidR="007C42D8" w:rsidRPr="00147A4E">
        <w:rPr>
          <w:sz w:val="23"/>
          <w:szCs w:val="23"/>
        </w:rPr>
        <w:t xml:space="preserve"> </w:t>
      </w:r>
      <w:proofErr w:type="spellStart"/>
      <w:r w:rsidR="007C42D8" w:rsidRPr="00147A4E">
        <w:rPr>
          <w:sz w:val="23"/>
          <w:szCs w:val="23"/>
        </w:rPr>
        <w:t>provést</w:t>
      </w:r>
      <w:proofErr w:type="spellEnd"/>
      <w:r w:rsidR="007C42D8" w:rsidRPr="00147A4E">
        <w:rPr>
          <w:sz w:val="23"/>
          <w:szCs w:val="23"/>
        </w:rPr>
        <w:t xml:space="preserve"> </w:t>
      </w:r>
      <w:proofErr w:type="spellStart"/>
      <w:r w:rsidR="007C42D8" w:rsidRPr="00147A4E">
        <w:rPr>
          <w:sz w:val="23"/>
          <w:szCs w:val="23"/>
        </w:rPr>
        <w:t>skrápění</w:t>
      </w:r>
      <w:proofErr w:type="spellEnd"/>
      <w:r w:rsidR="007C42D8" w:rsidRPr="00147A4E">
        <w:rPr>
          <w:sz w:val="23"/>
          <w:szCs w:val="23"/>
        </w:rPr>
        <w:t xml:space="preserve"> a </w:t>
      </w:r>
      <w:proofErr w:type="spellStart"/>
      <w:r w:rsidR="007C42D8" w:rsidRPr="00147A4E">
        <w:rPr>
          <w:sz w:val="23"/>
          <w:szCs w:val="23"/>
        </w:rPr>
        <w:t>odvětrání</w:t>
      </w:r>
      <w:proofErr w:type="spellEnd"/>
      <w:r w:rsidR="007C42D8" w:rsidRPr="00147A4E">
        <w:rPr>
          <w:sz w:val="23"/>
          <w:szCs w:val="23"/>
        </w:rPr>
        <w:t xml:space="preserve"> </w:t>
      </w:r>
      <w:proofErr w:type="spellStart"/>
      <w:r w:rsidR="007C42D8" w:rsidRPr="00147A4E">
        <w:rPr>
          <w:sz w:val="23"/>
          <w:szCs w:val="23"/>
        </w:rPr>
        <w:t>těchto</w:t>
      </w:r>
      <w:proofErr w:type="spellEnd"/>
      <w:r w:rsidR="007C42D8" w:rsidRPr="00147A4E">
        <w:rPr>
          <w:sz w:val="23"/>
          <w:szCs w:val="23"/>
        </w:rPr>
        <w:t xml:space="preserve"> </w:t>
      </w:r>
      <w:proofErr w:type="spellStart"/>
      <w:r w:rsidR="007C42D8" w:rsidRPr="00147A4E">
        <w:rPr>
          <w:spacing w:val="-9"/>
          <w:sz w:val="23"/>
          <w:szCs w:val="23"/>
        </w:rPr>
        <w:t>prostor</w:t>
      </w:r>
      <w:proofErr w:type="spellEnd"/>
      <w:r w:rsidR="007C42D8" w:rsidRPr="00147A4E">
        <w:rPr>
          <w:spacing w:val="-9"/>
          <w:sz w:val="23"/>
          <w:szCs w:val="23"/>
        </w:rPr>
        <w:t xml:space="preserve">,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19"/>
        <w:rPr>
          <w:spacing w:val="4"/>
          <w:sz w:val="23"/>
          <w:szCs w:val="23"/>
        </w:rPr>
      </w:pPr>
      <w:r w:rsidRPr="00147A4E">
        <w:rPr>
          <w:spacing w:val="3"/>
          <w:sz w:val="23"/>
          <w:szCs w:val="23"/>
        </w:rPr>
        <w:t xml:space="preserve">b) </w:t>
      </w:r>
      <w:proofErr w:type="spellStart"/>
      <w:proofErr w:type="gramStart"/>
      <w:r w:rsidRPr="00147A4E">
        <w:rPr>
          <w:spacing w:val="3"/>
          <w:sz w:val="23"/>
          <w:szCs w:val="23"/>
        </w:rPr>
        <w:t>vyhrazená</w:t>
      </w:r>
      <w:proofErr w:type="spellEnd"/>
      <w:proofErr w:type="gram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požárně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bezpečnostní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zařízení</w:t>
      </w:r>
      <w:proofErr w:type="spellEnd"/>
      <w:r w:rsidRPr="00147A4E">
        <w:rPr>
          <w:spacing w:val="3"/>
          <w:sz w:val="23"/>
          <w:szCs w:val="23"/>
        </w:rPr>
        <w:t xml:space="preserve">, </w:t>
      </w:r>
      <w:proofErr w:type="spellStart"/>
      <w:r w:rsidRPr="00147A4E">
        <w:rPr>
          <w:spacing w:val="3"/>
          <w:sz w:val="23"/>
          <w:szCs w:val="23"/>
        </w:rPr>
        <w:t>která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slouží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r w:rsidRPr="00147A4E">
        <w:rPr>
          <w:spacing w:val="4"/>
          <w:sz w:val="23"/>
          <w:szCs w:val="23"/>
        </w:rPr>
        <w:t xml:space="preserve">k </w:t>
      </w:r>
      <w:proofErr w:type="spellStart"/>
      <w:r w:rsidRPr="00147A4E">
        <w:rPr>
          <w:spacing w:val="4"/>
          <w:sz w:val="23"/>
          <w:szCs w:val="23"/>
        </w:rPr>
        <w:t>identifikaci</w:t>
      </w:r>
      <w:proofErr w:type="spellEnd"/>
      <w:r w:rsidRPr="00147A4E">
        <w:rPr>
          <w:spacing w:val="4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ind w:right="119"/>
        <w:rPr>
          <w:spacing w:val="-2"/>
          <w:sz w:val="23"/>
          <w:szCs w:val="23"/>
        </w:rPr>
      </w:pPr>
      <w:r w:rsidRPr="00147A4E">
        <w:rPr>
          <w:spacing w:val="4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4"/>
          <w:sz w:val="23"/>
          <w:szCs w:val="23"/>
        </w:rPr>
        <w:t>vzniklého</w:t>
      </w:r>
      <w:proofErr w:type="spellEnd"/>
      <w:proofErr w:type="gramEnd"/>
      <w:r w:rsidR="007C42D8" w:rsidRPr="00147A4E">
        <w:rPr>
          <w:spacing w:val="4"/>
          <w:sz w:val="23"/>
          <w:szCs w:val="23"/>
        </w:rPr>
        <w:t xml:space="preserve"> </w:t>
      </w:r>
      <w:proofErr w:type="spellStart"/>
      <w:r w:rsidR="007C42D8" w:rsidRPr="00147A4E">
        <w:rPr>
          <w:spacing w:val="4"/>
          <w:sz w:val="23"/>
          <w:szCs w:val="23"/>
        </w:rPr>
        <w:t>požáru</w:t>
      </w:r>
      <w:proofErr w:type="spellEnd"/>
      <w:r w:rsidR="007C42D8" w:rsidRPr="00147A4E">
        <w:rPr>
          <w:spacing w:val="4"/>
          <w:sz w:val="23"/>
          <w:szCs w:val="23"/>
        </w:rPr>
        <w:t xml:space="preserve"> - EPS, SHZ </w:t>
      </w:r>
      <w:proofErr w:type="spellStart"/>
      <w:r w:rsidR="007C42D8" w:rsidRPr="00147A4E">
        <w:rPr>
          <w:spacing w:val="4"/>
          <w:sz w:val="23"/>
          <w:szCs w:val="23"/>
        </w:rPr>
        <w:t>slouží</w:t>
      </w:r>
      <w:proofErr w:type="spellEnd"/>
      <w:r w:rsidR="007C42D8" w:rsidRPr="00147A4E">
        <w:rPr>
          <w:spacing w:val="4"/>
          <w:sz w:val="23"/>
          <w:szCs w:val="23"/>
        </w:rPr>
        <w:t xml:space="preserve"> </w:t>
      </w:r>
      <w:r w:rsidR="007C42D8" w:rsidRPr="00147A4E">
        <w:rPr>
          <w:spacing w:val="-2"/>
          <w:sz w:val="23"/>
          <w:szCs w:val="23"/>
        </w:rPr>
        <w:t xml:space="preserve">k </w:t>
      </w:r>
      <w:proofErr w:type="spellStart"/>
      <w:r w:rsidR="007C42D8" w:rsidRPr="00147A4E">
        <w:rPr>
          <w:spacing w:val="-2"/>
          <w:sz w:val="23"/>
          <w:szCs w:val="23"/>
        </w:rPr>
        <w:t>lokalizaci</w:t>
      </w:r>
      <w:proofErr w:type="spellEnd"/>
      <w:r w:rsidR="007C42D8" w:rsidRPr="00147A4E">
        <w:rPr>
          <w:spacing w:val="-2"/>
          <w:sz w:val="23"/>
          <w:szCs w:val="23"/>
        </w:rPr>
        <w:t xml:space="preserve"> a </w:t>
      </w:r>
      <w:proofErr w:type="spellStart"/>
      <w:r w:rsidR="007C42D8" w:rsidRPr="00147A4E">
        <w:rPr>
          <w:spacing w:val="-2"/>
          <w:sz w:val="23"/>
          <w:szCs w:val="23"/>
        </w:rPr>
        <w:t>likvidaci</w:t>
      </w:r>
      <w:proofErr w:type="spellEnd"/>
      <w:r w:rsidR="007C42D8" w:rsidRPr="00147A4E">
        <w:rPr>
          <w:spacing w:val="-2"/>
          <w:sz w:val="23"/>
          <w:szCs w:val="23"/>
        </w:rPr>
        <w:t xml:space="preserve"> </w:t>
      </w:r>
      <w:proofErr w:type="spellStart"/>
      <w:r w:rsidR="007C42D8" w:rsidRPr="00147A4E">
        <w:rPr>
          <w:spacing w:val="-2"/>
          <w:sz w:val="23"/>
          <w:szCs w:val="23"/>
        </w:rPr>
        <w:t>případného</w:t>
      </w:r>
      <w:proofErr w:type="spellEnd"/>
      <w:r w:rsidR="007C42D8" w:rsidRPr="00147A4E">
        <w:rPr>
          <w:spacing w:val="-2"/>
          <w:sz w:val="23"/>
          <w:szCs w:val="23"/>
        </w:rPr>
        <w:t xml:space="preserve"> </w:t>
      </w:r>
      <w:proofErr w:type="spellStart"/>
      <w:r w:rsidR="007C42D8" w:rsidRPr="00147A4E">
        <w:rPr>
          <w:spacing w:val="-2"/>
          <w:sz w:val="23"/>
          <w:szCs w:val="23"/>
        </w:rPr>
        <w:t>požáru</w:t>
      </w:r>
      <w:proofErr w:type="spellEnd"/>
      <w:r w:rsidR="007C42D8" w:rsidRPr="00147A4E">
        <w:rPr>
          <w:spacing w:val="-2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19"/>
      </w:pPr>
      <w:r w:rsidRPr="00147A4E">
        <w:rPr>
          <w:spacing w:val="-2"/>
          <w:sz w:val="23"/>
          <w:szCs w:val="23"/>
        </w:rPr>
        <w:t xml:space="preserve">     </w:t>
      </w:r>
      <w:proofErr w:type="gramStart"/>
      <w:r w:rsidR="007C42D8" w:rsidRPr="00147A4E">
        <w:rPr>
          <w:spacing w:val="-2"/>
          <w:sz w:val="23"/>
          <w:szCs w:val="23"/>
        </w:rPr>
        <w:t>a</w:t>
      </w:r>
      <w:proofErr w:type="gramEnd"/>
      <w:r w:rsidR="007C42D8" w:rsidRPr="00147A4E">
        <w:rPr>
          <w:spacing w:val="-2"/>
          <w:sz w:val="23"/>
          <w:szCs w:val="23"/>
        </w:rPr>
        <w:t xml:space="preserve"> ZOKT </w:t>
      </w:r>
      <w:proofErr w:type="spellStart"/>
      <w:r w:rsidR="007C42D8" w:rsidRPr="00147A4E">
        <w:rPr>
          <w:spacing w:val="-2"/>
          <w:sz w:val="23"/>
          <w:szCs w:val="23"/>
        </w:rPr>
        <w:t>slouží</w:t>
      </w:r>
      <w:proofErr w:type="spellEnd"/>
      <w:r w:rsidR="007C42D8" w:rsidRPr="00147A4E">
        <w:rPr>
          <w:spacing w:val="-2"/>
          <w:sz w:val="23"/>
          <w:szCs w:val="23"/>
        </w:rPr>
        <w:t xml:space="preserve"> pro </w:t>
      </w:r>
      <w:proofErr w:type="spellStart"/>
      <w:r w:rsidR="007C42D8" w:rsidRPr="00147A4E">
        <w:rPr>
          <w:spacing w:val="-4"/>
          <w:sz w:val="23"/>
          <w:szCs w:val="23"/>
        </w:rPr>
        <w:t>odvod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kouře</w:t>
      </w:r>
      <w:proofErr w:type="spellEnd"/>
      <w:r w:rsidR="007C42D8" w:rsidRPr="00147A4E">
        <w:rPr>
          <w:spacing w:val="-4"/>
          <w:sz w:val="23"/>
          <w:szCs w:val="23"/>
        </w:rPr>
        <w:t xml:space="preserve"> a </w:t>
      </w:r>
      <w:proofErr w:type="spellStart"/>
      <w:r w:rsidR="007C42D8" w:rsidRPr="00147A4E">
        <w:rPr>
          <w:spacing w:val="-4"/>
          <w:sz w:val="23"/>
          <w:szCs w:val="23"/>
        </w:rPr>
        <w:t>tepla</w:t>
      </w:r>
      <w:proofErr w:type="spellEnd"/>
      <w:r w:rsidR="007C42D8" w:rsidRPr="00147A4E">
        <w:rPr>
          <w:spacing w:val="-4"/>
          <w:sz w:val="23"/>
          <w:szCs w:val="23"/>
        </w:rPr>
        <w:t xml:space="preserve"> z </w:t>
      </w:r>
      <w:proofErr w:type="spellStart"/>
      <w:r w:rsidR="007C42D8" w:rsidRPr="00147A4E">
        <w:rPr>
          <w:spacing w:val="-4"/>
          <w:sz w:val="23"/>
          <w:szCs w:val="23"/>
        </w:rPr>
        <w:t>požárního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úseku</w:t>
      </w:r>
      <w:proofErr w:type="spellEnd"/>
      <w:r w:rsidR="007C42D8" w:rsidRPr="00147A4E">
        <w:rPr>
          <w:spacing w:val="-4"/>
          <w:sz w:val="23"/>
          <w:szCs w:val="23"/>
        </w:rPr>
        <w:t xml:space="preserve">,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18"/>
        <w:rPr>
          <w:spacing w:val="-3"/>
          <w:sz w:val="23"/>
          <w:szCs w:val="23"/>
        </w:rPr>
      </w:pPr>
      <w:r w:rsidRPr="00147A4E">
        <w:rPr>
          <w:spacing w:val="1"/>
          <w:sz w:val="23"/>
          <w:szCs w:val="23"/>
        </w:rPr>
        <w:t xml:space="preserve">c) </w:t>
      </w:r>
      <w:proofErr w:type="spellStart"/>
      <w:proofErr w:type="gramStart"/>
      <w:r w:rsidRPr="00147A4E">
        <w:rPr>
          <w:spacing w:val="1"/>
          <w:sz w:val="23"/>
          <w:szCs w:val="23"/>
        </w:rPr>
        <w:t>zařízení</w:t>
      </w:r>
      <w:proofErr w:type="spellEnd"/>
      <w:proofErr w:type="gram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sloužící</w:t>
      </w:r>
      <w:proofErr w:type="spellEnd"/>
      <w:r w:rsidRPr="00147A4E">
        <w:rPr>
          <w:spacing w:val="1"/>
          <w:sz w:val="23"/>
          <w:szCs w:val="23"/>
        </w:rPr>
        <w:t xml:space="preserve"> k </w:t>
      </w:r>
      <w:proofErr w:type="spellStart"/>
      <w:r w:rsidRPr="00147A4E">
        <w:rPr>
          <w:spacing w:val="1"/>
          <w:sz w:val="23"/>
          <w:szCs w:val="23"/>
        </w:rPr>
        <w:t>odvětrávání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provozních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produktů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tepla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r w:rsidRPr="00147A4E">
        <w:rPr>
          <w:spacing w:val="-3"/>
          <w:sz w:val="23"/>
          <w:szCs w:val="23"/>
        </w:rPr>
        <w:t xml:space="preserve">v </w:t>
      </w:r>
      <w:proofErr w:type="spellStart"/>
      <w:r w:rsidRPr="00147A4E">
        <w:rPr>
          <w:spacing w:val="-3"/>
          <w:sz w:val="23"/>
          <w:szCs w:val="23"/>
        </w:rPr>
        <w:t>závislosti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na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nárůstu</w:t>
      </w:r>
      <w:proofErr w:type="spellEnd"/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18"/>
        <w:rPr>
          <w:spacing w:val="-3"/>
          <w:sz w:val="23"/>
          <w:szCs w:val="23"/>
        </w:rPr>
      </w:pPr>
      <w:r w:rsidRPr="00147A4E">
        <w:rPr>
          <w:spacing w:val="-3"/>
          <w:sz w:val="23"/>
          <w:szCs w:val="23"/>
        </w:rPr>
        <w:t xml:space="preserve">  </w:t>
      </w:r>
      <w:r w:rsidR="007C42D8" w:rsidRPr="00147A4E">
        <w:rPr>
          <w:spacing w:val="-3"/>
          <w:sz w:val="23"/>
          <w:szCs w:val="23"/>
        </w:rPr>
        <w:t xml:space="preserve"> </w:t>
      </w:r>
      <w:r w:rsidRPr="00147A4E">
        <w:rPr>
          <w:spacing w:val="-3"/>
          <w:sz w:val="23"/>
          <w:szCs w:val="23"/>
        </w:rPr>
        <w:t xml:space="preserve">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teploty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v </w:t>
      </w:r>
      <w:proofErr w:type="spellStart"/>
      <w:r w:rsidR="007C42D8" w:rsidRPr="00147A4E">
        <w:rPr>
          <w:spacing w:val="-3"/>
          <w:sz w:val="23"/>
          <w:szCs w:val="23"/>
        </w:rPr>
        <w:t>posuzovaném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prostoru</w:t>
      </w:r>
      <w:proofErr w:type="spellEnd"/>
      <w:r w:rsidR="007C42D8" w:rsidRPr="00147A4E">
        <w:rPr>
          <w:spacing w:val="-3"/>
          <w:sz w:val="23"/>
          <w:szCs w:val="23"/>
        </w:rPr>
        <w:t xml:space="preserve">.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-57"/>
        <w:rPr>
          <w:spacing w:val="-3"/>
          <w:sz w:val="23"/>
          <w:szCs w:val="23"/>
        </w:rPr>
      </w:pPr>
    </w:p>
    <w:p w:rsidR="002B6BF5" w:rsidRPr="00147A4E" w:rsidRDefault="007C42D8" w:rsidP="00147A4E">
      <w:pPr>
        <w:widowControl w:val="0"/>
        <w:tabs>
          <w:tab w:val="left" w:pos="6853"/>
        </w:tabs>
        <w:autoSpaceDE w:val="0"/>
        <w:autoSpaceDN w:val="0"/>
        <w:adjustRightInd w:val="0"/>
        <w:ind w:right="118"/>
        <w:rPr>
          <w:spacing w:val="4"/>
          <w:sz w:val="23"/>
          <w:szCs w:val="23"/>
        </w:rPr>
      </w:pPr>
      <w:r w:rsidRPr="00147A4E">
        <w:rPr>
          <w:spacing w:val="5"/>
          <w:sz w:val="23"/>
          <w:szCs w:val="23"/>
        </w:rPr>
        <w:t xml:space="preserve">2) Z </w:t>
      </w:r>
      <w:proofErr w:type="spellStart"/>
      <w:r w:rsidRPr="00147A4E">
        <w:rPr>
          <w:spacing w:val="5"/>
          <w:sz w:val="23"/>
          <w:szCs w:val="23"/>
        </w:rPr>
        <w:t>jakých</w:t>
      </w:r>
      <w:proofErr w:type="spellEnd"/>
      <w:r w:rsidRPr="00147A4E">
        <w:rPr>
          <w:spacing w:val="5"/>
          <w:sz w:val="23"/>
          <w:szCs w:val="23"/>
        </w:rPr>
        <w:t xml:space="preserve"> </w:t>
      </w:r>
      <w:proofErr w:type="spellStart"/>
      <w:r w:rsidRPr="00147A4E">
        <w:rPr>
          <w:spacing w:val="5"/>
          <w:sz w:val="23"/>
          <w:szCs w:val="23"/>
        </w:rPr>
        <w:t>důvodů</w:t>
      </w:r>
      <w:proofErr w:type="spellEnd"/>
      <w:r w:rsidRPr="00147A4E">
        <w:rPr>
          <w:spacing w:val="5"/>
          <w:sz w:val="23"/>
          <w:szCs w:val="23"/>
        </w:rPr>
        <w:t xml:space="preserve"> je </w:t>
      </w:r>
      <w:proofErr w:type="spellStart"/>
      <w:r w:rsidRPr="00147A4E">
        <w:rPr>
          <w:spacing w:val="5"/>
          <w:sz w:val="23"/>
          <w:szCs w:val="23"/>
        </w:rPr>
        <w:t>nutno</w:t>
      </w:r>
      <w:proofErr w:type="spellEnd"/>
      <w:r w:rsidRPr="00147A4E">
        <w:rPr>
          <w:spacing w:val="5"/>
          <w:sz w:val="23"/>
          <w:szCs w:val="23"/>
        </w:rPr>
        <w:t xml:space="preserve"> v </w:t>
      </w:r>
      <w:proofErr w:type="spellStart"/>
      <w:r w:rsidRPr="00147A4E">
        <w:rPr>
          <w:spacing w:val="5"/>
          <w:sz w:val="23"/>
          <w:szCs w:val="23"/>
        </w:rPr>
        <w:t>rámci</w:t>
      </w:r>
      <w:proofErr w:type="spellEnd"/>
      <w:r w:rsidRPr="00147A4E">
        <w:rPr>
          <w:spacing w:val="5"/>
          <w:sz w:val="23"/>
          <w:szCs w:val="23"/>
        </w:rPr>
        <w:t xml:space="preserve"> </w:t>
      </w:r>
      <w:proofErr w:type="spellStart"/>
      <w:r w:rsidRPr="00147A4E">
        <w:rPr>
          <w:spacing w:val="5"/>
          <w:sz w:val="23"/>
          <w:szCs w:val="23"/>
        </w:rPr>
        <w:t>vyhrazených</w:t>
      </w:r>
      <w:proofErr w:type="spellEnd"/>
      <w:r w:rsidRPr="00147A4E">
        <w:rPr>
          <w:spacing w:val="5"/>
          <w:sz w:val="23"/>
          <w:szCs w:val="23"/>
        </w:rPr>
        <w:t xml:space="preserve"> </w:t>
      </w:r>
      <w:proofErr w:type="spellStart"/>
      <w:r w:rsidRPr="00147A4E">
        <w:rPr>
          <w:spacing w:val="-15"/>
          <w:sz w:val="23"/>
          <w:szCs w:val="23"/>
        </w:rPr>
        <w:t>požárně</w:t>
      </w:r>
      <w:proofErr w:type="spellEnd"/>
      <w:r w:rsidRPr="00147A4E">
        <w:rPr>
          <w:spacing w:val="-15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bezpečnostních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zařízení</w:t>
      </w:r>
      <w:proofErr w:type="spellEnd"/>
      <w:r w:rsidRPr="00147A4E">
        <w:rPr>
          <w:spacing w:val="4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tabs>
          <w:tab w:val="left" w:pos="6853"/>
        </w:tabs>
        <w:autoSpaceDE w:val="0"/>
        <w:autoSpaceDN w:val="0"/>
        <w:adjustRightInd w:val="0"/>
        <w:ind w:right="118"/>
        <w:rPr>
          <w:spacing w:val="-7"/>
          <w:sz w:val="23"/>
          <w:szCs w:val="23"/>
        </w:rPr>
      </w:pPr>
      <w:r w:rsidRPr="00147A4E">
        <w:rPr>
          <w:spacing w:val="4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4"/>
          <w:sz w:val="23"/>
          <w:szCs w:val="23"/>
        </w:rPr>
        <w:t>stanovit</w:t>
      </w:r>
      <w:proofErr w:type="spellEnd"/>
      <w:proofErr w:type="gramEnd"/>
      <w:r w:rsidR="007C42D8" w:rsidRPr="00147A4E">
        <w:rPr>
          <w:spacing w:val="4"/>
          <w:sz w:val="23"/>
          <w:szCs w:val="23"/>
        </w:rPr>
        <w:t xml:space="preserve"> </w:t>
      </w:r>
      <w:proofErr w:type="spellStart"/>
      <w:r w:rsidR="007C42D8" w:rsidRPr="00147A4E">
        <w:rPr>
          <w:spacing w:val="4"/>
          <w:sz w:val="23"/>
          <w:szCs w:val="23"/>
        </w:rPr>
        <w:t>jejich</w:t>
      </w:r>
      <w:proofErr w:type="spellEnd"/>
      <w:r w:rsidR="007C42D8" w:rsidRPr="00147A4E">
        <w:rPr>
          <w:spacing w:val="4"/>
          <w:sz w:val="23"/>
          <w:szCs w:val="23"/>
        </w:rPr>
        <w:t xml:space="preserve"> </w:t>
      </w:r>
      <w:proofErr w:type="spellStart"/>
      <w:r w:rsidR="007C42D8" w:rsidRPr="00147A4E">
        <w:rPr>
          <w:spacing w:val="4"/>
          <w:sz w:val="23"/>
          <w:szCs w:val="23"/>
        </w:rPr>
        <w:t>logické</w:t>
      </w:r>
      <w:proofErr w:type="spellEnd"/>
      <w:r w:rsidR="007C42D8" w:rsidRPr="00147A4E">
        <w:rPr>
          <w:spacing w:val="4"/>
          <w:sz w:val="23"/>
          <w:szCs w:val="23"/>
        </w:rPr>
        <w:t xml:space="preserve"> a </w:t>
      </w:r>
      <w:proofErr w:type="spellStart"/>
      <w:r w:rsidR="007C42D8" w:rsidRPr="00147A4E">
        <w:rPr>
          <w:spacing w:val="-11"/>
          <w:sz w:val="23"/>
          <w:szCs w:val="23"/>
        </w:rPr>
        <w:t>funkční</w:t>
      </w:r>
      <w:proofErr w:type="spellEnd"/>
      <w:r w:rsidR="007C42D8" w:rsidRPr="00147A4E">
        <w:rPr>
          <w:spacing w:val="-11"/>
          <w:sz w:val="23"/>
          <w:szCs w:val="23"/>
        </w:rPr>
        <w:t xml:space="preserve"> </w:t>
      </w:r>
      <w:proofErr w:type="spellStart"/>
      <w:r w:rsidR="007C42D8" w:rsidRPr="00147A4E">
        <w:rPr>
          <w:spacing w:val="-7"/>
          <w:sz w:val="23"/>
          <w:szCs w:val="23"/>
        </w:rPr>
        <w:t>provázanosti</w:t>
      </w:r>
      <w:proofErr w:type="spellEnd"/>
      <w:r w:rsidR="007C42D8" w:rsidRPr="00147A4E">
        <w:rPr>
          <w:spacing w:val="-7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ind w:right="121"/>
      </w:pPr>
      <w:r w:rsidRPr="00147A4E">
        <w:rPr>
          <w:spacing w:val="3"/>
          <w:sz w:val="23"/>
          <w:szCs w:val="23"/>
        </w:rPr>
        <w:t xml:space="preserve">a) </w:t>
      </w:r>
      <w:proofErr w:type="spellStart"/>
      <w:proofErr w:type="gramStart"/>
      <w:r w:rsidRPr="00147A4E">
        <w:rPr>
          <w:spacing w:val="3"/>
          <w:sz w:val="23"/>
          <w:szCs w:val="23"/>
        </w:rPr>
        <w:t>protože</w:t>
      </w:r>
      <w:proofErr w:type="spellEnd"/>
      <w:proofErr w:type="gram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tato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zařízení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nejsou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schopna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bez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vzájemných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souvislostí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fungovat</w:t>
      </w:r>
      <w:proofErr w:type="spellEnd"/>
      <w:r w:rsidRPr="00147A4E">
        <w:rPr>
          <w:spacing w:val="-4"/>
          <w:sz w:val="23"/>
          <w:szCs w:val="23"/>
        </w:rPr>
        <w:t xml:space="preserve">,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18"/>
        <w:rPr>
          <w:spacing w:val="-3"/>
          <w:sz w:val="23"/>
          <w:szCs w:val="23"/>
        </w:rPr>
      </w:pPr>
      <w:r w:rsidRPr="00147A4E">
        <w:rPr>
          <w:spacing w:val="1"/>
          <w:sz w:val="23"/>
          <w:szCs w:val="23"/>
        </w:rPr>
        <w:t xml:space="preserve">b) </w:t>
      </w:r>
      <w:proofErr w:type="spellStart"/>
      <w:proofErr w:type="gramStart"/>
      <w:r w:rsidRPr="00147A4E">
        <w:rPr>
          <w:spacing w:val="1"/>
          <w:sz w:val="23"/>
          <w:szCs w:val="23"/>
        </w:rPr>
        <w:t>jedná</w:t>
      </w:r>
      <w:proofErr w:type="spellEnd"/>
      <w:proofErr w:type="gramEnd"/>
      <w:r w:rsidRPr="00147A4E">
        <w:rPr>
          <w:spacing w:val="1"/>
          <w:sz w:val="23"/>
          <w:szCs w:val="23"/>
        </w:rPr>
        <w:t xml:space="preserve"> se o </w:t>
      </w:r>
      <w:proofErr w:type="spellStart"/>
      <w:r w:rsidRPr="00147A4E">
        <w:rPr>
          <w:spacing w:val="1"/>
          <w:sz w:val="23"/>
          <w:szCs w:val="23"/>
        </w:rPr>
        <w:t>vyhrazená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požárně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bezpečnostní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zařízení</w:t>
      </w:r>
      <w:proofErr w:type="spellEnd"/>
      <w:r w:rsidRPr="00147A4E">
        <w:rPr>
          <w:spacing w:val="1"/>
          <w:sz w:val="23"/>
          <w:szCs w:val="23"/>
        </w:rPr>
        <w:t xml:space="preserve">, </w:t>
      </w:r>
      <w:proofErr w:type="spellStart"/>
      <w:r w:rsidRPr="00147A4E">
        <w:rPr>
          <w:spacing w:val="1"/>
          <w:sz w:val="23"/>
          <w:szCs w:val="23"/>
        </w:rPr>
        <w:t>která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jsou</w:t>
      </w:r>
      <w:proofErr w:type="spellEnd"/>
      <w:r w:rsidRPr="00147A4E">
        <w:rPr>
          <w:spacing w:val="-3"/>
          <w:sz w:val="23"/>
          <w:szCs w:val="23"/>
        </w:rPr>
        <w:t xml:space="preserve"> z </w:t>
      </w:r>
      <w:proofErr w:type="spellStart"/>
      <w:r w:rsidRPr="00147A4E">
        <w:rPr>
          <w:spacing w:val="-3"/>
          <w:sz w:val="23"/>
          <w:szCs w:val="23"/>
        </w:rPr>
        <w:t>hlediska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ind w:right="118"/>
        <w:rPr>
          <w:spacing w:val="-1"/>
          <w:sz w:val="23"/>
          <w:szCs w:val="23"/>
        </w:rPr>
      </w:pPr>
      <w:r w:rsidRPr="00147A4E">
        <w:rPr>
          <w:spacing w:val="-3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požární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bezpečnosti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staveb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nastavena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na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režim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1"/>
          <w:sz w:val="23"/>
          <w:szCs w:val="23"/>
        </w:rPr>
        <w:t>ochrany</w:t>
      </w:r>
      <w:proofErr w:type="spellEnd"/>
      <w:r w:rsidR="007C42D8" w:rsidRPr="00147A4E">
        <w:rPr>
          <w:spacing w:val="-1"/>
          <w:sz w:val="23"/>
          <w:szCs w:val="23"/>
        </w:rPr>
        <w:t xml:space="preserve"> </w:t>
      </w:r>
      <w:proofErr w:type="spellStart"/>
      <w:r w:rsidR="007C42D8" w:rsidRPr="00147A4E">
        <w:rPr>
          <w:spacing w:val="-1"/>
          <w:sz w:val="23"/>
          <w:szCs w:val="23"/>
        </w:rPr>
        <w:t>osob</w:t>
      </w:r>
      <w:proofErr w:type="spellEnd"/>
      <w:r w:rsidR="007C42D8" w:rsidRPr="00147A4E">
        <w:rPr>
          <w:spacing w:val="-1"/>
          <w:sz w:val="23"/>
          <w:szCs w:val="23"/>
        </w:rPr>
        <w:t xml:space="preserve"> a </w:t>
      </w:r>
      <w:proofErr w:type="spellStart"/>
      <w:r w:rsidR="007C42D8" w:rsidRPr="00147A4E">
        <w:rPr>
          <w:spacing w:val="-1"/>
          <w:sz w:val="23"/>
          <w:szCs w:val="23"/>
        </w:rPr>
        <w:t>majetku</w:t>
      </w:r>
      <w:proofErr w:type="spellEnd"/>
      <w:r w:rsidR="007C42D8" w:rsidRPr="00147A4E">
        <w:rPr>
          <w:spacing w:val="-1"/>
          <w:sz w:val="23"/>
          <w:szCs w:val="23"/>
        </w:rPr>
        <w:t xml:space="preserve">, z </w:t>
      </w:r>
      <w:proofErr w:type="spellStart"/>
      <w:r w:rsidR="007C42D8" w:rsidRPr="00147A4E">
        <w:rPr>
          <w:spacing w:val="-1"/>
          <w:sz w:val="23"/>
          <w:szCs w:val="23"/>
        </w:rPr>
        <w:t>těchto</w:t>
      </w:r>
      <w:proofErr w:type="spellEnd"/>
      <w:r w:rsidR="007C42D8" w:rsidRPr="00147A4E">
        <w:rPr>
          <w:spacing w:val="-1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ind w:right="118"/>
        <w:rPr>
          <w:spacing w:val="1"/>
          <w:sz w:val="23"/>
          <w:szCs w:val="23"/>
        </w:rPr>
      </w:pPr>
      <w:r w:rsidRPr="00147A4E">
        <w:rPr>
          <w:spacing w:val="-1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-1"/>
          <w:sz w:val="23"/>
          <w:szCs w:val="23"/>
        </w:rPr>
        <w:t>důvodů</w:t>
      </w:r>
      <w:proofErr w:type="spellEnd"/>
      <w:proofErr w:type="gramEnd"/>
      <w:r w:rsidR="007C42D8" w:rsidRPr="00147A4E">
        <w:rPr>
          <w:spacing w:val="-1"/>
          <w:sz w:val="23"/>
          <w:szCs w:val="23"/>
        </w:rPr>
        <w:t xml:space="preserve"> </w:t>
      </w:r>
      <w:proofErr w:type="spellStart"/>
      <w:r w:rsidR="007C42D8" w:rsidRPr="00147A4E">
        <w:rPr>
          <w:spacing w:val="-1"/>
          <w:sz w:val="23"/>
          <w:szCs w:val="23"/>
        </w:rPr>
        <w:t>musejí</w:t>
      </w:r>
      <w:proofErr w:type="spellEnd"/>
      <w:r w:rsidR="007C42D8" w:rsidRPr="00147A4E">
        <w:rPr>
          <w:spacing w:val="-1"/>
          <w:sz w:val="23"/>
          <w:szCs w:val="23"/>
        </w:rPr>
        <w:t xml:space="preserve"> </w:t>
      </w:r>
      <w:proofErr w:type="spellStart"/>
      <w:r w:rsidR="007C42D8" w:rsidRPr="00147A4E">
        <w:rPr>
          <w:spacing w:val="-1"/>
          <w:sz w:val="23"/>
          <w:szCs w:val="23"/>
        </w:rPr>
        <w:t>tato</w:t>
      </w:r>
      <w:proofErr w:type="spellEnd"/>
      <w:r w:rsidR="007C42D8" w:rsidRPr="00147A4E">
        <w:rPr>
          <w:spacing w:val="-1"/>
          <w:sz w:val="23"/>
          <w:szCs w:val="23"/>
        </w:rPr>
        <w:t xml:space="preserve"> </w:t>
      </w:r>
      <w:proofErr w:type="spellStart"/>
      <w:r w:rsidR="007C42D8" w:rsidRPr="00147A4E">
        <w:rPr>
          <w:spacing w:val="-1"/>
          <w:sz w:val="23"/>
          <w:szCs w:val="23"/>
        </w:rPr>
        <w:t>zařízení</w:t>
      </w:r>
      <w:proofErr w:type="spellEnd"/>
      <w:r w:rsidR="007C42D8" w:rsidRPr="00147A4E">
        <w:rPr>
          <w:spacing w:val="-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fungovat</w:t>
      </w:r>
      <w:proofErr w:type="spellEnd"/>
      <w:r w:rsidR="007C42D8" w:rsidRPr="00147A4E">
        <w:rPr>
          <w:spacing w:val="1"/>
          <w:sz w:val="23"/>
          <w:szCs w:val="23"/>
        </w:rPr>
        <w:t xml:space="preserve"> v </w:t>
      </w:r>
      <w:proofErr w:type="spellStart"/>
      <w:r w:rsidR="007C42D8" w:rsidRPr="00147A4E">
        <w:rPr>
          <w:spacing w:val="1"/>
          <w:sz w:val="23"/>
          <w:szCs w:val="23"/>
        </w:rPr>
        <w:t>režimech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stanovených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zpracovatelem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18"/>
      </w:pPr>
      <w:r w:rsidRPr="00147A4E">
        <w:rPr>
          <w:spacing w:val="1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1"/>
          <w:sz w:val="23"/>
          <w:szCs w:val="23"/>
        </w:rPr>
        <w:t>požárně</w:t>
      </w:r>
      <w:proofErr w:type="spellEnd"/>
      <w:proofErr w:type="gram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bezpečnostního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řešení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stavby</w:t>
      </w:r>
      <w:proofErr w:type="spellEnd"/>
      <w:r w:rsidR="007C42D8" w:rsidRPr="00147A4E">
        <w:rPr>
          <w:spacing w:val="-4"/>
          <w:sz w:val="23"/>
          <w:szCs w:val="23"/>
        </w:rPr>
        <w:t xml:space="preserve">,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ind w:right="119"/>
        <w:rPr>
          <w:spacing w:val="-4"/>
          <w:sz w:val="23"/>
          <w:szCs w:val="23"/>
        </w:rPr>
      </w:pPr>
      <w:r w:rsidRPr="00147A4E">
        <w:rPr>
          <w:sz w:val="23"/>
          <w:szCs w:val="23"/>
        </w:rPr>
        <w:t xml:space="preserve">c) </w:t>
      </w:r>
      <w:proofErr w:type="spellStart"/>
      <w:proofErr w:type="gramStart"/>
      <w:r w:rsidRPr="00147A4E">
        <w:rPr>
          <w:sz w:val="23"/>
          <w:szCs w:val="23"/>
        </w:rPr>
        <w:t>zařízení</w:t>
      </w:r>
      <w:proofErr w:type="spellEnd"/>
      <w:proofErr w:type="gramEnd"/>
      <w:r w:rsidRPr="00147A4E">
        <w:rPr>
          <w:sz w:val="23"/>
          <w:szCs w:val="23"/>
        </w:rPr>
        <w:t xml:space="preserve"> SHZ </w:t>
      </w:r>
      <w:proofErr w:type="spellStart"/>
      <w:r w:rsidRPr="00147A4E">
        <w:rPr>
          <w:sz w:val="23"/>
          <w:szCs w:val="23"/>
        </w:rPr>
        <w:t>funkčně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ovládá</w:t>
      </w:r>
      <w:proofErr w:type="spellEnd"/>
      <w:r w:rsidRPr="00147A4E">
        <w:rPr>
          <w:sz w:val="23"/>
          <w:szCs w:val="23"/>
        </w:rPr>
        <w:t xml:space="preserve"> EPS a ZOKT, z </w:t>
      </w:r>
      <w:proofErr w:type="spellStart"/>
      <w:r w:rsidRPr="00147A4E">
        <w:rPr>
          <w:sz w:val="23"/>
          <w:szCs w:val="23"/>
        </w:rPr>
        <w:t>těchto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důvodů</w:t>
      </w:r>
      <w:proofErr w:type="spellEnd"/>
      <w:r w:rsidRPr="00147A4E">
        <w:rPr>
          <w:sz w:val="23"/>
          <w:szCs w:val="23"/>
        </w:rPr>
        <w:t xml:space="preserve"> </w:t>
      </w:r>
      <w:r w:rsidRPr="00147A4E">
        <w:rPr>
          <w:spacing w:val="-4"/>
          <w:sz w:val="23"/>
          <w:szCs w:val="23"/>
        </w:rPr>
        <w:t xml:space="preserve">SHZ </w:t>
      </w:r>
      <w:proofErr w:type="spellStart"/>
      <w:r w:rsidRPr="00147A4E">
        <w:rPr>
          <w:spacing w:val="-4"/>
          <w:sz w:val="23"/>
          <w:szCs w:val="23"/>
        </w:rPr>
        <w:t>ovládá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tato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ind w:right="119"/>
      </w:pPr>
      <w:r w:rsidRPr="00147A4E">
        <w:rPr>
          <w:spacing w:val="-4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-4"/>
          <w:sz w:val="23"/>
          <w:szCs w:val="23"/>
        </w:rPr>
        <w:t>zařízení</w:t>
      </w:r>
      <w:proofErr w:type="spellEnd"/>
      <w:proofErr w:type="gramEnd"/>
      <w:r w:rsidR="007C42D8" w:rsidRPr="00147A4E">
        <w:rPr>
          <w:spacing w:val="-4"/>
          <w:sz w:val="23"/>
          <w:szCs w:val="23"/>
        </w:rPr>
        <w:t xml:space="preserve">.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66" w:lineRule="exact"/>
        <w:ind w:right="3309"/>
        <w:rPr>
          <w:sz w:val="27"/>
          <w:szCs w:val="27"/>
        </w:rPr>
      </w:pP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40" w:lineRule="exact"/>
        <w:ind w:right="3309"/>
      </w:pP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3355"/>
      </w:pPr>
      <w:r w:rsidRPr="00147A4E">
        <w:rPr>
          <w:spacing w:val="-4"/>
          <w:sz w:val="23"/>
          <w:szCs w:val="23"/>
        </w:rPr>
        <w:t xml:space="preserve">3. </w:t>
      </w:r>
      <w:proofErr w:type="spellStart"/>
      <w:r w:rsidRPr="00147A4E">
        <w:rPr>
          <w:spacing w:val="-4"/>
          <w:sz w:val="23"/>
          <w:szCs w:val="23"/>
        </w:rPr>
        <w:t>Požárně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bezpečnostním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zařízením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není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3608"/>
      </w:pPr>
      <w:r w:rsidRPr="00147A4E">
        <w:rPr>
          <w:spacing w:val="-3"/>
          <w:sz w:val="23"/>
          <w:szCs w:val="23"/>
        </w:rPr>
        <w:t xml:space="preserve">a) </w:t>
      </w:r>
      <w:proofErr w:type="spellStart"/>
      <w:proofErr w:type="gramStart"/>
      <w:r w:rsidRPr="00147A4E">
        <w:rPr>
          <w:spacing w:val="-3"/>
          <w:sz w:val="23"/>
          <w:szCs w:val="23"/>
        </w:rPr>
        <w:t>zařízení</w:t>
      </w:r>
      <w:proofErr w:type="spellEnd"/>
      <w:proofErr w:type="gramEnd"/>
      <w:r w:rsidRPr="00147A4E">
        <w:rPr>
          <w:spacing w:val="-3"/>
          <w:sz w:val="23"/>
          <w:szCs w:val="23"/>
        </w:rPr>
        <w:t xml:space="preserve"> pro </w:t>
      </w:r>
      <w:proofErr w:type="spellStart"/>
      <w:r w:rsidRPr="00147A4E">
        <w:rPr>
          <w:spacing w:val="-3"/>
          <w:sz w:val="23"/>
          <w:szCs w:val="23"/>
        </w:rPr>
        <w:t>požární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signalizaci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5131"/>
      </w:pPr>
      <w:r w:rsidRPr="00147A4E">
        <w:rPr>
          <w:spacing w:val="-4"/>
          <w:sz w:val="23"/>
          <w:szCs w:val="23"/>
        </w:rPr>
        <w:t xml:space="preserve">b) </w:t>
      </w:r>
      <w:proofErr w:type="spellStart"/>
      <w:proofErr w:type="gramStart"/>
      <w:r w:rsidRPr="00147A4E">
        <w:rPr>
          <w:spacing w:val="-4"/>
          <w:sz w:val="23"/>
          <w:szCs w:val="23"/>
        </w:rPr>
        <w:t>hasicí</w:t>
      </w:r>
      <w:proofErr w:type="spellEnd"/>
      <w:proofErr w:type="gram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přístroj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2964"/>
      </w:pPr>
      <w:r w:rsidRPr="00147A4E">
        <w:rPr>
          <w:spacing w:val="-3"/>
          <w:sz w:val="23"/>
          <w:szCs w:val="23"/>
        </w:rPr>
        <w:t xml:space="preserve">c) </w:t>
      </w:r>
      <w:proofErr w:type="spellStart"/>
      <w:proofErr w:type="gramStart"/>
      <w:r w:rsidRPr="00147A4E">
        <w:rPr>
          <w:spacing w:val="-3"/>
          <w:sz w:val="23"/>
          <w:szCs w:val="23"/>
        </w:rPr>
        <w:t>zařízení</w:t>
      </w:r>
      <w:proofErr w:type="spellEnd"/>
      <w:proofErr w:type="gramEnd"/>
      <w:r w:rsidRPr="00147A4E">
        <w:rPr>
          <w:spacing w:val="-3"/>
          <w:sz w:val="23"/>
          <w:szCs w:val="23"/>
        </w:rPr>
        <w:t xml:space="preserve"> pro </w:t>
      </w:r>
      <w:proofErr w:type="spellStart"/>
      <w:r w:rsidRPr="00147A4E">
        <w:rPr>
          <w:spacing w:val="-3"/>
          <w:sz w:val="23"/>
          <w:szCs w:val="23"/>
        </w:rPr>
        <w:t>zásobování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požární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vodou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30" w:lineRule="exact"/>
        <w:ind w:right="2964"/>
        <w:rPr>
          <w:sz w:val="23"/>
          <w:szCs w:val="23"/>
        </w:rPr>
      </w:pP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404"/>
      </w:pPr>
      <w:r w:rsidRPr="00147A4E">
        <w:rPr>
          <w:spacing w:val="-3"/>
          <w:sz w:val="23"/>
          <w:szCs w:val="23"/>
        </w:rPr>
        <w:t xml:space="preserve">4. </w:t>
      </w:r>
      <w:proofErr w:type="spellStart"/>
      <w:r w:rsidRPr="00147A4E">
        <w:rPr>
          <w:spacing w:val="-3"/>
          <w:sz w:val="23"/>
          <w:szCs w:val="23"/>
        </w:rPr>
        <w:t>Jak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často</w:t>
      </w:r>
      <w:proofErr w:type="spellEnd"/>
      <w:r w:rsidRPr="00147A4E">
        <w:rPr>
          <w:spacing w:val="-3"/>
          <w:sz w:val="23"/>
          <w:szCs w:val="23"/>
        </w:rPr>
        <w:t xml:space="preserve"> se </w:t>
      </w:r>
      <w:proofErr w:type="spellStart"/>
      <w:r w:rsidRPr="00147A4E">
        <w:rPr>
          <w:spacing w:val="-3"/>
          <w:sz w:val="23"/>
          <w:szCs w:val="23"/>
        </w:rPr>
        <w:t>provádí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kontrola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provozuschopnosti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požárně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bezpečnostního</w:t>
      </w:r>
      <w:proofErr w:type="spellEnd"/>
      <w:r w:rsidR="002B6BF5"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9"/>
          <w:sz w:val="23"/>
          <w:szCs w:val="23"/>
        </w:rPr>
        <w:t>zařízení</w:t>
      </w:r>
      <w:proofErr w:type="spellEnd"/>
      <w:r w:rsidRPr="00147A4E">
        <w:rPr>
          <w:spacing w:val="-9"/>
          <w:sz w:val="23"/>
          <w:szCs w:val="23"/>
        </w:rPr>
        <w:t xml:space="preserve">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4081"/>
        <w:rPr>
          <w:spacing w:val="-3"/>
          <w:sz w:val="23"/>
          <w:szCs w:val="23"/>
        </w:rPr>
      </w:pPr>
      <w:r w:rsidRPr="00147A4E">
        <w:rPr>
          <w:spacing w:val="-3"/>
          <w:sz w:val="23"/>
          <w:szCs w:val="23"/>
        </w:rPr>
        <w:t xml:space="preserve">a) </w:t>
      </w:r>
      <w:proofErr w:type="spellStart"/>
      <w:proofErr w:type="gramStart"/>
      <w:r w:rsidRPr="00147A4E">
        <w:rPr>
          <w:spacing w:val="-3"/>
          <w:sz w:val="23"/>
          <w:szCs w:val="23"/>
        </w:rPr>
        <w:t>nejméně</w:t>
      </w:r>
      <w:proofErr w:type="spellEnd"/>
      <w:proofErr w:type="gram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jednou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za</w:t>
      </w:r>
      <w:proofErr w:type="spellEnd"/>
      <w:r w:rsidRPr="00147A4E">
        <w:rPr>
          <w:spacing w:val="-3"/>
          <w:sz w:val="23"/>
          <w:szCs w:val="23"/>
        </w:rPr>
        <w:t xml:space="preserve"> 2 </w:t>
      </w:r>
      <w:proofErr w:type="spellStart"/>
      <w:r w:rsidRPr="00147A4E">
        <w:rPr>
          <w:spacing w:val="-3"/>
          <w:sz w:val="23"/>
          <w:szCs w:val="23"/>
        </w:rPr>
        <w:t>roky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4081"/>
      </w:pPr>
      <w:r w:rsidRPr="00147A4E">
        <w:rPr>
          <w:spacing w:val="-3"/>
          <w:sz w:val="23"/>
          <w:szCs w:val="23"/>
        </w:rPr>
        <w:t>b</w:t>
      </w:r>
      <w:r w:rsidR="007C42D8" w:rsidRPr="00147A4E">
        <w:rPr>
          <w:spacing w:val="-3"/>
          <w:sz w:val="23"/>
          <w:szCs w:val="23"/>
        </w:rPr>
        <w:t xml:space="preserve">)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nejméně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jednou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za</w:t>
      </w:r>
      <w:proofErr w:type="spellEnd"/>
      <w:r w:rsidR="007C42D8" w:rsidRPr="00147A4E">
        <w:rPr>
          <w:spacing w:val="-3"/>
          <w:sz w:val="23"/>
          <w:szCs w:val="23"/>
        </w:rPr>
        <w:t xml:space="preserve"> 3 </w:t>
      </w:r>
      <w:proofErr w:type="spellStart"/>
      <w:r w:rsidR="007C42D8" w:rsidRPr="00147A4E">
        <w:rPr>
          <w:spacing w:val="-3"/>
          <w:sz w:val="23"/>
          <w:szCs w:val="23"/>
        </w:rPr>
        <w:t>roky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62"/>
        <w:rPr>
          <w:spacing w:val="3"/>
          <w:sz w:val="23"/>
          <w:szCs w:val="23"/>
        </w:rPr>
      </w:pPr>
      <w:r w:rsidRPr="00147A4E">
        <w:rPr>
          <w:spacing w:val="4"/>
          <w:sz w:val="23"/>
          <w:szCs w:val="23"/>
        </w:rPr>
        <w:t xml:space="preserve">c) </w:t>
      </w:r>
      <w:proofErr w:type="spellStart"/>
      <w:proofErr w:type="gramStart"/>
      <w:r w:rsidRPr="00147A4E">
        <w:rPr>
          <w:spacing w:val="4"/>
          <w:sz w:val="23"/>
          <w:szCs w:val="23"/>
        </w:rPr>
        <w:t>nejméně</w:t>
      </w:r>
      <w:proofErr w:type="spellEnd"/>
      <w:proofErr w:type="gram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jednou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za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rok</w:t>
      </w:r>
      <w:proofErr w:type="spellEnd"/>
      <w:r w:rsidRPr="00147A4E">
        <w:rPr>
          <w:spacing w:val="4"/>
          <w:sz w:val="23"/>
          <w:szCs w:val="23"/>
        </w:rPr>
        <w:t xml:space="preserve">, </w:t>
      </w:r>
      <w:proofErr w:type="spellStart"/>
      <w:r w:rsidRPr="00147A4E">
        <w:rPr>
          <w:spacing w:val="4"/>
          <w:sz w:val="23"/>
          <w:szCs w:val="23"/>
        </w:rPr>
        <w:t>pokud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výrobce</w:t>
      </w:r>
      <w:proofErr w:type="spellEnd"/>
      <w:r w:rsidRPr="00147A4E">
        <w:rPr>
          <w:spacing w:val="4"/>
          <w:sz w:val="23"/>
          <w:szCs w:val="23"/>
        </w:rPr>
        <w:t xml:space="preserve">, </w:t>
      </w:r>
      <w:proofErr w:type="spellStart"/>
      <w:r w:rsidRPr="00147A4E">
        <w:rPr>
          <w:spacing w:val="4"/>
          <w:sz w:val="23"/>
          <w:szCs w:val="23"/>
        </w:rPr>
        <w:t>ověřená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4"/>
          <w:sz w:val="23"/>
          <w:szCs w:val="23"/>
        </w:rPr>
        <w:t>projektová</w:t>
      </w:r>
      <w:proofErr w:type="spellEnd"/>
      <w:r w:rsidRPr="00147A4E">
        <w:rPr>
          <w:spacing w:val="4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dokumentace</w:t>
      </w:r>
      <w:proofErr w:type="spellEnd"/>
      <w:r w:rsidRPr="00147A4E">
        <w:rPr>
          <w:spacing w:val="3"/>
          <w:sz w:val="23"/>
          <w:szCs w:val="23"/>
        </w:rPr>
        <w:t xml:space="preserve"> </w:t>
      </w:r>
      <w:proofErr w:type="spellStart"/>
      <w:r w:rsidRPr="00147A4E">
        <w:rPr>
          <w:spacing w:val="3"/>
          <w:sz w:val="23"/>
          <w:szCs w:val="23"/>
        </w:rPr>
        <w:t>nebo</w:t>
      </w:r>
      <w:proofErr w:type="spellEnd"/>
    </w:p>
    <w:p w:rsidR="007C42D8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62"/>
      </w:pPr>
      <w:r w:rsidRPr="00147A4E">
        <w:rPr>
          <w:spacing w:val="3"/>
          <w:sz w:val="23"/>
          <w:szCs w:val="23"/>
        </w:rPr>
        <w:t xml:space="preserve">   </w:t>
      </w:r>
      <w:r w:rsidR="007C42D8" w:rsidRPr="00147A4E">
        <w:rPr>
          <w:spacing w:val="3"/>
          <w:sz w:val="23"/>
          <w:szCs w:val="23"/>
        </w:rPr>
        <w:t xml:space="preserve"> </w:t>
      </w:r>
      <w:proofErr w:type="spellStart"/>
      <w:proofErr w:type="gramStart"/>
      <w:r w:rsidR="007C42D8" w:rsidRPr="00147A4E">
        <w:rPr>
          <w:spacing w:val="3"/>
          <w:sz w:val="23"/>
          <w:szCs w:val="23"/>
        </w:rPr>
        <w:t>podrobnější</w:t>
      </w:r>
      <w:proofErr w:type="spellEnd"/>
      <w:proofErr w:type="gramEnd"/>
      <w:r w:rsidR="007C42D8" w:rsidRPr="00147A4E">
        <w:rPr>
          <w:spacing w:val="3"/>
          <w:sz w:val="23"/>
          <w:szCs w:val="23"/>
        </w:rPr>
        <w:t xml:space="preserve"> </w:t>
      </w:r>
      <w:proofErr w:type="spellStart"/>
      <w:r w:rsidR="007C42D8" w:rsidRPr="00147A4E">
        <w:rPr>
          <w:spacing w:val="3"/>
          <w:sz w:val="23"/>
          <w:szCs w:val="23"/>
        </w:rPr>
        <w:t>dokumentace</w:t>
      </w:r>
      <w:proofErr w:type="spellEnd"/>
      <w:r w:rsidR="007C42D8" w:rsidRPr="00147A4E">
        <w:rPr>
          <w:spacing w:val="3"/>
          <w:sz w:val="23"/>
          <w:szCs w:val="23"/>
        </w:rPr>
        <w:t xml:space="preserve"> </w:t>
      </w:r>
      <w:proofErr w:type="spellStart"/>
      <w:r w:rsidR="007C42D8" w:rsidRPr="00147A4E">
        <w:rPr>
          <w:spacing w:val="3"/>
          <w:sz w:val="23"/>
          <w:szCs w:val="23"/>
        </w:rPr>
        <w:t>anebo</w:t>
      </w:r>
      <w:proofErr w:type="spellEnd"/>
      <w:r w:rsidR="007C42D8" w:rsidRPr="00147A4E">
        <w:rPr>
          <w:spacing w:val="3"/>
          <w:sz w:val="23"/>
          <w:szCs w:val="23"/>
        </w:rPr>
        <w:t xml:space="preserve"> </w:t>
      </w:r>
      <w:proofErr w:type="spellStart"/>
      <w:r w:rsidR="007C42D8" w:rsidRPr="00147A4E">
        <w:rPr>
          <w:spacing w:val="3"/>
          <w:sz w:val="23"/>
          <w:szCs w:val="23"/>
        </w:rPr>
        <w:t>posouzení</w:t>
      </w:r>
      <w:proofErr w:type="spellEnd"/>
      <w:r w:rsidR="007C42D8" w:rsidRPr="00147A4E">
        <w:rPr>
          <w:spacing w:val="3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požárního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nebezpečí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nestanoví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lhůty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kratší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66" w:lineRule="exact"/>
        <w:ind w:right="2619"/>
        <w:rPr>
          <w:sz w:val="27"/>
          <w:szCs w:val="27"/>
        </w:rPr>
      </w:pP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39" w:lineRule="exact"/>
        <w:ind w:right="2977"/>
        <w:rPr>
          <w:spacing w:val="-4"/>
          <w:sz w:val="23"/>
          <w:szCs w:val="23"/>
        </w:rPr>
      </w:pPr>
      <w:r w:rsidRPr="00147A4E">
        <w:rPr>
          <w:spacing w:val="-4"/>
          <w:sz w:val="23"/>
          <w:szCs w:val="23"/>
        </w:rPr>
        <w:t xml:space="preserve">5. </w:t>
      </w:r>
      <w:proofErr w:type="spellStart"/>
      <w:r w:rsidRPr="00147A4E">
        <w:rPr>
          <w:spacing w:val="-4"/>
          <w:sz w:val="23"/>
          <w:szCs w:val="23"/>
        </w:rPr>
        <w:t>Mezi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požárně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bezpečnostní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zařízení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nepatří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tabs>
          <w:tab w:val="left" w:pos="284"/>
        </w:tabs>
        <w:autoSpaceDE w:val="0"/>
        <w:autoSpaceDN w:val="0"/>
        <w:adjustRightInd w:val="0"/>
        <w:spacing w:line="275" w:lineRule="exact"/>
        <w:ind w:right="3213"/>
      </w:pPr>
      <w:r w:rsidRPr="00147A4E">
        <w:rPr>
          <w:spacing w:val="-27"/>
          <w:sz w:val="23"/>
          <w:szCs w:val="23"/>
        </w:rPr>
        <w:t xml:space="preserve">a) </w:t>
      </w:r>
      <w:r w:rsidRPr="00147A4E">
        <w:tab/>
      </w:r>
      <w:proofErr w:type="spellStart"/>
      <w:proofErr w:type="gramStart"/>
      <w:r w:rsidRPr="00147A4E">
        <w:rPr>
          <w:spacing w:val="-4"/>
          <w:sz w:val="23"/>
          <w:szCs w:val="23"/>
        </w:rPr>
        <w:t>zařízení</w:t>
      </w:r>
      <w:proofErr w:type="spellEnd"/>
      <w:proofErr w:type="gramEnd"/>
      <w:r w:rsidRPr="00147A4E">
        <w:rPr>
          <w:spacing w:val="-4"/>
          <w:sz w:val="23"/>
          <w:szCs w:val="23"/>
        </w:rPr>
        <w:t xml:space="preserve"> pro </w:t>
      </w:r>
      <w:proofErr w:type="spellStart"/>
      <w:r w:rsidRPr="00147A4E">
        <w:rPr>
          <w:spacing w:val="-4"/>
          <w:sz w:val="23"/>
          <w:szCs w:val="23"/>
        </w:rPr>
        <w:t>požární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signalizaci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1540"/>
      </w:pPr>
      <w:r w:rsidRPr="00147A4E">
        <w:rPr>
          <w:spacing w:val="-27"/>
          <w:sz w:val="23"/>
          <w:szCs w:val="23"/>
        </w:rPr>
        <w:t xml:space="preserve">b) </w:t>
      </w:r>
      <w:r w:rsidR="00147A4E" w:rsidRPr="00147A4E">
        <w:rPr>
          <w:spacing w:val="-27"/>
          <w:sz w:val="23"/>
          <w:szCs w:val="23"/>
        </w:rPr>
        <w:t xml:space="preserve">  </w:t>
      </w:r>
      <w:proofErr w:type="spellStart"/>
      <w:proofErr w:type="gramStart"/>
      <w:r w:rsidRPr="00147A4E">
        <w:rPr>
          <w:spacing w:val="-4"/>
          <w:sz w:val="23"/>
          <w:szCs w:val="23"/>
        </w:rPr>
        <w:t>zařízení</w:t>
      </w:r>
      <w:proofErr w:type="spellEnd"/>
      <w:proofErr w:type="gramEnd"/>
      <w:r w:rsidRPr="00147A4E">
        <w:rPr>
          <w:spacing w:val="-4"/>
          <w:sz w:val="23"/>
          <w:szCs w:val="23"/>
        </w:rPr>
        <w:t xml:space="preserve"> pro </w:t>
      </w:r>
      <w:proofErr w:type="spellStart"/>
      <w:r w:rsidRPr="00147A4E">
        <w:rPr>
          <w:spacing w:val="-4"/>
          <w:sz w:val="23"/>
          <w:szCs w:val="23"/>
        </w:rPr>
        <w:t>usměrňování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pohybu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kouře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při</w:t>
      </w:r>
      <w:proofErr w:type="spellEnd"/>
      <w:r w:rsidRPr="00147A4E">
        <w:rPr>
          <w:spacing w:val="-4"/>
          <w:sz w:val="23"/>
          <w:szCs w:val="23"/>
        </w:rPr>
        <w:t xml:space="preserve"> </w:t>
      </w:r>
      <w:proofErr w:type="spellStart"/>
      <w:r w:rsidRPr="00147A4E">
        <w:rPr>
          <w:spacing w:val="-4"/>
          <w:sz w:val="23"/>
          <w:szCs w:val="23"/>
        </w:rPr>
        <w:t>požáru</w:t>
      </w:r>
      <w:proofErr w:type="spellEnd"/>
      <w:r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4639"/>
        <w:rPr>
          <w:spacing w:val="-5"/>
          <w:sz w:val="23"/>
          <w:szCs w:val="23"/>
        </w:rPr>
      </w:pPr>
      <w:r w:rsidRPr="00147A4E">
        <w:rPr>
          <w:spacing w:val="-27"/>
          <w:sz w:val="23"/>
          <w:szCs w:val="23"/>
        </w:rPr>
        <w:t xml:space="preserve">c) </w:t>
      </w:r>
      <w:r w:rsidR="00147A4E" w:rsidRPr="00147A4E">
        <w:rPr>
          <w:spacing w:val="-27"/>
          <w:sz w:val="23"/>
          <w:szCs w:val="23"/>
        </w:rPr>
        <w:t xml:space="preserve">  </w:t>
      </w:r>
      <w:proofErr w:type="spellStart"/>
      <w:proofErr w:type="gramStart"/>
      <w:r w:rsidRPr="00147A4E">
        <w:rPr>
          <w:spacing w:val="-5"/>
          <w:sz w:val="23"/>
          <w:szCs w:val="23"/>
        </w:rPr>
        <w:t>hasicí</w:t>
      </w:r>
      <w:proofErr w:type="spellEnd"/>
      <w:proofErr w:type="gram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přístroje</w:t>
      </w:r>
      <w:proofErr w:type="spellEnd"/>
      <w:r w:rsidRPr="00147A4E">
        <w:rPr>
          <w:spacing w:val="-5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tabs>
          <w:tab w:val="left" w:pos="1160"/>
        </w:tabs>
        <w:autoSpaceDE w:val="0"/>
        <w:autoSpaceDN w:val="0"/>
        <w:adjustRightInd w:val="0"/>
        <w:spacing w:line="228" w:lineRule="exact"/>
        <w:ind w:right="4639"/>
        <w:rPr>
          <w:sz w:val="23"/>
          <w:szCs w:val="23"/>
        </w:rPr>
      </w:pPr>
    </w:p>
    <w:p w:rsidR="002B6BF5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322"/>
        <w:rPr>
          <w:spacing w:val="-5"/>
          <w:sz w:val="23"/>
          <w:szCs w:val="23"/>
        </w:rPr>
      </w:pPr>
      <w:r w:rsidRPr="00147A4E">
        <w:rPr>
          <w:spacing w:val="-3"/>
          <w:sz w:val="23"/>
          <w:szCs w:val="23"/>
        </w:rPr>
        <w:t xml:space="preserve">6. </w:t>
      </w:r>
      <w:proofErr w:type="spellStart"/>
      <w:r w:rsidRPr="00147A4E">
        <w:rPr>
          <w:spacing w:val="-3"/>
          <w:sz w:val="23"/>
          <w:szCs w:val="23"/>
        </w:rPr>
        <w:t>Při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projektování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požárně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bezpečnostních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zařízení</w:t>
      </w:r>
      <w:proofErr w:type="spellEnd"/>
      <w:r w:rsidRPr="00147A4E">
        <w:rPr>
          <w:spacing w:val="-3"/>
          <w:sz w:val="23"/>
          <w:szCs w:val="23"/>
        </w:rPr>
        <w:t xml:space="preserve"> se </w:t>
      </w:r>
      <w:proofErr w:type="spellStart"/>
      <w:r w:rsidRPr="00147A4E">
        <w:rPr>
          <w:spacing w:val="-3"/>
          <w:sz w:val="23"/>
          <w:szCs w:val="23"/>
        </w:rPr>
        <w:t>ve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smyslu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vyhlášky</w:t>
      </w:r>
      <w:proofErr w:type="spellEnd"/>
      <w:r w:rsidRPr="00147A4E">
        <w:rPr>
          <w:spacing w:val="-3"/>
          <w:sz w:val="23"/>
          <w:szCs w:val="23"/>
        </w:rPr>
        <w:t xml:space="preserve"> o </w:t>
      </w:r>
      <w:proofErr w:type="spellStart"/>
      <w:r w:rsidRPr="00147A4E">
        <w:rPr>
          <w:spacing w:val="-5"/>
          <w:sz w:val="23"/>
          <w:szCs w:val="23"/>
        </w:rPr>
        <w:t>požární</w:t>
      </w:r>
      <w:proofErr w:type="spell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prevenci</w:t>
      </w:r>
      <w:proofErr w:type="spellEnd"/>
    </w:p>
    <w:p w:rsidR="007C42D8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322"/>
      </w:pPr>
      <w:r w:rsidRPr="00147A4E">
        <w:rPr>
          <w:spacing w:val="-5"/>
          <w:sz w:val="23"/>
          <w:szCs w:val="23"/>
        </w:rPr>
        <w:t xml:space="preserve">   </w:t>
      </w:r>
      <w:r w:rsidR="007C42D8" w:rsidRPr="00147A4E">
        <w:rPr>
          <w:spacing w:val="-5"/>
          <w:sz w:val="23"/>
          <w:szCs w:val="23"/>
        </w:rPr>
        <w:t xml:space="preserve"> </w:t>
      </w:r>
      <w:proofErr w:type="spellStart"/>
      <w:proofErr w:type="gramStart"/>
      <w:r w:rsidR="007C42D8" w:rsidRPr="00147A4E">
        <w:rPr>
          <w:spacing w:val="-5"/>
          <w:sz w:val="23"/>
          <w:szCs w:val="23"/>
        </w:rPr>
        <w:t>postupuje</w:t>
      </w:r>
      <w:proofErr w:type="spellEnd"/>
      <w:proofErr w:type="gramEnd"/>
      <w:r w:rsidR="007C42D8" w:rsidRPr="00147A4E">
        <w:rPr>
          <w:spacing w:val="-5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1904"/>
      </w:pPr>
      <w:r w:rsidRPr="00147A4E">
        <w:rPr>
          <w:sz w:val="23"/>
          <w:szCs w:val="23"/>
        </w:rPr>
        <w:t xml:space="preserve">a) </w:t>
      </w:r>
      <w:proofErr w:type="spellStart"/>
      <w:proofErr w:type="gramStart"/>
      <w:r w:rsidRPr="00147A4E">
        <w:rPr>
          <w:sz w:val="23"/>
          <w:szCs w:val="23"/>
        </w:rPr>
        <w:t>výhradně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podle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podmínek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stanovených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výrobcem</w:t>
      </w:r>
      <w:proofErr w:type="spellEnd"/>
      <w:r w:rsidRPr="00147A4E">
        <w:rPr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right="3534"/>
      </w:pPr>
      <w:r w:rsidRPr="00147A4E">
        <w:rPr>
          <w:sz w:val="23"/>
          <w:szCs w:val="23"/>
        </w:rPr>
        <w:t xml:space="preserve">b) </w:t>
      </w:r>
      <w:proofErr w:type="spellStart"/>
      <w:proofErr w:type="gramStart"/>
      <w:r w:rsidRPr="00147A4E">
        <w:rPr>
          <w:sz w:val="23"/>
          <w:szCs w:val="23"/>
        </w:rPr>
        <w:t>podle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normativních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požadavků</w:t>
      </w:r>
      <w:proofErr w:type="spellEnd"/>
      <w:r w:rsidRPr="00147A4E">
        <w:rPr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3894"/>
        <w:rPr>
          <w:spacing w:val="-5"/>
          <w:sz w:val="23"/>
          <w:szCs w:val="23"/>
        </w:rPr>
      </w:pPr>
      <w:r w:rsidRPr="00147A4E">
        <w:rPr>
          <w:spacing w:val="-27"/>
          <w:sz w:val="23"/>
          <w:szCs w:val="23"/>
        </w:rPr>
        <w:t xml:space="preserve">c)  </w:t>
      </w:r>
      <w:proofErr w:type="spellStart"/>
      <w:proofErr w:type="gramStart"/>
      <w:r w:rsidRPr="00147A4E">
        <w:rPr>
          <w:spacing w:val="-5"/>
          <w:sz w:val="23"/>
          <w:szCs w:val="23"/>
        </w:rPr>
        <w:t>podle</w:t>
      </w:r>
      <w:proofErr w:type="spellEnd"/>
      <w:proofErr w:type="gram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požadavků</w:t>
      </w:r>
      <w:proofErr w:type="spell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investora</w:t>
      </w:r>
      <w:proofErr w:type="spellEnd"/>
      <w:r w:rsidRPr="00147A4E">
        <w:rPr>
          <w:spacing w:val="-5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3894"/>
        <w:rPr>
          <w:spacing w:val="-5"/>
          <w:sz w:val="23"/>
          <w:szCs w:val="23"/>
        </w:rPr>
      </w:pPr>
    </w:p>
    <w:p w:rsidR="002B6BF5" w:rsidRPr="00147A4E" w:rsidRDefault="002B6BF5" w:rsidP="00147A4E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3894"/>
        <w:rPr>
          <w:spacing w:val="-5"/>
          <w:sz w:val="23"/>
          <w:szCs w:val="23"/>
        </w:rPr>
      </w:pPr>
    </w:p>
    <w:p w:rsidR="002B6BF5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362"/>
        <w:rPr>
          <w:spacing w:val="-12"/>
          <w:sz w:val="19"/>
          <w:szCs w:val="19"/>
        </w:rPr>
      </w:pPr>
      <w:r w:rsidRPr="00147A4E">
        <w:rPr>
          <w:spacing w:val="-3"/>
          <w:sz w:val="23"/>
          <w:szCs w:val="23"/>
        </w:rPr>
        <w:t xml:space="preserve">7. </w:t>
      </w:r>
      <w:proofErr w:type="spellStart"/>
      <w:r w:rsidRPr="00147A4E">
        <w:rPr>
          <w:spacing w:val="-3"/>
          <w:sz w:val="23"/>
          <w:szCs w:val="23"/>
        </w:rPr>
        <w:t>Kdo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zabezpečuje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dle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vyhlášky</w:t>
      </w:r>
      <w:proofErr w:type="spellEnd"/>
      <w:r w:rsidRPr="00147A4E">
        <w:rPr>
          <w:spacing w:val="-3"/>
          <w:sz w:val="23"/>
          <w:szCs w:val="23"/>
        </w:rPr>
        <w:t xml:space="preserve"> o </w:t>
      </w:r>
      <w:proofErr w:type="spellStart"/>
      <w:r w:rsidRPr="00147A4E">
        <w:rPr>
          <w:spacing w:val="-3"/>
          <w:sz w:val="23"/>
          <w:szCs w:val="23"/>
        </w:rPr>
        <w:t>požární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prevenci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při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projektování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dvou</w:t>
      </w:r>
      <w:proofErr w:type="spellEnd"/>
      <w:r w:rsidRPr="00147A4E">
        <w:rPr>
          <w:spacing w:val="-3"/>
          <w:sz w:val="23"/>
          <w:szCs w:val="23"/>
        </w:rPr>
        <w:t xml:space="preserve"> a </w:t>
      </w:r>
      <w:proofErr w:type="spellStart"/>
      <w:r w:rsidRPr="00147A4E">
        <w:rPr>
          <w:spacing w:val="-3"/>
          <w:sz w:val="23"/>
          <w:szCs w:val="23"/>
        </w:rPr>
        <w:t>více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vzájemně</w:t>
      </w:r>
      <w:proofErr w:type="spellEnd"/>
      <w:r w:rsidRPr="00147A4E">
        <w:rPr>
          <w:spacing w:val="-3"/>
          <w:sz w:val="23"/>
          <w:szCs w:val="23"/>
        </w:rPr>
        <w:t xml:space="preserve"> se </w:t>
      </w:r>
      <w:proofErr w:type="spellStart"/>
      <w:r w:rsidRPr="00147A4E">
        <w:rPr>
          <w:spacing w:val="-3"/>
          <w:sz w:val="23"/>
          <w:szCs w:val="23"/>
        </w:rPr>
        <w:t>ovlivňujících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požárně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bezpečnostních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zařízení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koordinaci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funkcí</w:t>
      </w:r>
      <w:proofErr w:type="spell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těchto</w:t>
      </w:r>
      <w:proofErr w:type="spellEnd"/>
      <w:r w:rsidRPr="00147A4E">
        <w:rPr>
          <w:spacing w:val="-5"/>
          <w:sz w:val="23"/>
          <w:szCs w:val="23"/>
        </w:rPr>
        <w:t xml:space="preserve"> </w:t>
      </w:r>
      <w:proofErr w:type="spellStart"/>
      <w:r w:rsidRPr="00147A4E">
        <w:rPr>
          <w:spacing w:val="-5"/>
          <w:sz w:val="23"/>
          <w:szCs w:val="23"/>
        </w:rPr>
        <w:t>zařízení</w:t>
      </w:r>
      <w:proofErr w:type="spellEnd"/>
      <w:r w:rsidRPr="00147A4E">
        <w:rPr>
          <w:spacing w:val="-5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ind w:right="1888"/>
      </w:pPr>
      <w:r w:rsidRPr="00147A4E">
        <w:rPr>
          <w:sz w:val="23"/>
          <w:szCs w:val="23"/>
        </w:rPr>
        <w:t xml:space="preserve">a) </w:t>
      </w:r>
      <w:proofErr w:type="spellStart"/>
      <w:proofErr w:type="gramStart"/>
      <w:r w:rsidRPr="00147A4E">
        <w:rPr>
          <w:sz w:val="23"/>
          <w:szCs w:val="23"/>
        </w:rPr>
        <w:t>zpracovatel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požárně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bezpečnostního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řešení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stavby</w:t>
      </w:r>
      <w:proofErr w:type="spellEnd"/>
      <w:r w:rsidRPr="00147A4E">
        <w:rPr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4811"/>
      </w:pPr>
      <w:r w:rsidRPr="00147A4E">
        <w:rPr>
          <w:sz w:val="23"/>
          <w:szCs w:val="23"/>
        </w:rPr>
        <w:t xml:space="preserve">b) </w:t>
      </w:r>
      <w:proofErr w:type="spellStart"/>
      <w:proofErr w:type="gramStart"/>
      <w:r w:rsidRPr="00147A4E">
        <w:rPr>
          <w:sz w:val="23"/>
          <w:szCs w:val="23"/>
        </w:rPr>
        <w:t>výrobci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zařízení</w:t>
      </w:r>
      <w:proofErr w:type="spellEnd"/>
      <w:r w:rsidRPr="00147A4E">
        <w:rPr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right="5512"/>
      </w:pPr>
      <w:r w:rsidRPr="00147A4E">
        <w:rPr>
          <w:spacing w:val="2"/>
          <w:sz w:val="23"/>
          <w:szCs w:val="23"/>
        </w:rPr>
        <w:t xml:space="preserve">c) </w:t>
      </w:r>
      <w:proofErr w:type="gramStart"/>
      <w:r w:rsidRPr="00147A4E">
        <w:rPr>
          <w:spacing w:val="2"/>
          <w:sz w:val="23"/>
          <w:szCs w:val="23"/>
        </w:rPr>
        <w:t>investor</w:t>
      </w:r>
      <w:proofErr w:type="gramEnd"/>
      <w:r w:rsidRPr="00147A4E">
        <w:rPr>
          <w:spacing w:val="2"/>
          <w:sz w:val="23"/>
          <w:szCs w:val="23"/>
        </w:rPr>
        <w:t xml:space="preserve"> </w:t>
      </w:r>
    </w:p>
    <w:p w:rsidR="002B6BF5" w:rsidRPr="00147A4E" w:rsidRDefault="002B6BF5" w:rsidP="00147A4E">
      <w:pPr>
        <w:widowControl w:val="0"/>
        <w:tabs>
          <w:tab w:val="left" w:pos="837"/>
        </w:tabs>
        <w:autoSpaceDE w:val="0"/>
        <w:autoSpaceDN w:val="0"/>
        <w:adjustRightInd w:val="0"/>
        <w:spacing w:line="270" w:lineRule="exact"/>
        <w:ind w:right="3894"/>
        <w:rPr>
          <w:spacing w:val="-12"/>
          <w:sz w:val="19"/>
          <w:szCs w:val="19"/>
        </w:rPr>
        <w:sectPr w:rsidR="002B6BF5" w:rsidRPr="00147A4E" w:rsidSect="002B6BF5">
          <w:pgSz w:w="11900" w:h="16840"/>
          <w:pgMar w:top="567" w:right="1418" w:bottom="567" w:left="1418" w:header="720" w:footer="720" w:gutter="0"/>
          <w:cols w:space="720"/>
          <w:noEndnote/>
          <w:docGrid w:linePitch="326"/>
        </w:sectPr>
      </w:pPr>
    </w:p>
    <w:p w:rsidR="002B6BF5" w:rsidRPr="00147A4E" w:rsidRDefault="007C42D8" w:rsidP="002B6BF5">
      <w:pPr>
        <w:widowControl w:val="0"/>
        <w:autoSpaceDE w:val="0"/>
        <w:autoSpaceDN w:val="0"/>
        <w:adjustRightInd w:val="0"/>
        <w:spacing w:line="275" w:lineRule="exact"/>
        <w:ind w:left="18" w:right="636"/>
        <w:rPr>
          <w:spacing w:val="-3"/>
          <w:sz w:val="23"/>
          <w:szCs w:val="23"/>
        </w:rPr>
      </w:pPr>
      <w:r w:rsidRPr="00147A4E">
        <w:rPr>
          <w:spacing w:val="-3"/>
          <w:sz w:val="23"/>
          <w:szCs w:val="23"/>
        </w:rPr>
        <w:lastRenderedPageBreak/>
        <w:t xml:space="preserve">8. </w:t>
      </w:r>
      <w:proofErr w:type="spellStart"/>
      <w:r w:rsidRPr="00147A4E">
        <w:rPr>
          <w:spacing w:val="-3"/>
          <w:sz w:val="23"/>
          <w:szCs w:val="23"/>
        </w:rPr>
        <w:t>Při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provozu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požárně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bezpečnostního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zařízení</w:t>
      </w:r>
      <w:proofErr w:type="spellEnd"/>
      <w:r w:rsidRPr="00147A4E">
        <w:rPr>
          <w:spacing w:val="-3"/>
          <w:sz w:val="23"/>
          <w:szCs w:val="23"/>
        </w:rPr>
        <w:t xml:space="preserve">, u </w:t>
      </w:r>
      <w:proofErr w:type="spellStart"/>
      <w:r w:rsidRPr="00147A4E">
        <w:rPr>
          <w:spacing w:val="-3"/>
          <w:sz w:val="23"/>
          <w:szCs w:val="23"/>
        </w:rPr>
        <w:t>něhož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není</w:t>
      </w:r>
      <w:proofErr w:type="spellEnd"/>
      <w:r w:rsidRPr="00147A4E">
        <w:rPr>
          <w:spacing w:val="-3"/>
          <w:sz w:val="23"/>
          <w:szCs w:val="23"/>
        </w:rPr>
        <w:t xml:space="preserve"> k </w:t>
      </w:r>
      <w:proofErr w:type="spellStart"/>
      <w:r w:rsidRPr="00147A4E">
        <w:rPr>
          <w:spacing w:val="-3"/>
          <w:sz w:val="23"/>
          <w:szCs w:val="23"/>
        </w:rPr>
        <w:t>dispozici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průvodní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r w:rsidR="002B6BF5"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2B6BF5" w:rsidP="002B6BF5">
      <w:pPr>
        <w:widowControl w:val="0"/>
        <w:autoSpaceDE w:val="0"/>
        <w:autoSpaceDN w:val="0"/>
        <w:adjustRightInd w:val="0"/>
        <w:spacing w:line="275" w:lineRule="exact"/>
        <w:ind w:left="18" w:right="636"/>
      </w:pPr>
      <w:r w:rsidRPr="00147A4E">
        <w:rPr>
          <w:spacing w:val="-3"/>
          <w:sz w:val="23"/>
          <w:szCs w:val="23"/>
        </w:rPr>
        <w:t xml:space="preserve">  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dokumentace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nebo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neexistuje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výrobce</w:t>
      </w:r>
      <w:proofErr w:type="spellEnd"/>
      <w:r w:rsidR="007C42D8" w:rsidRPr="00147A4E">
        <w:rPr>
          <w:spacing w:val="-3"/>
          <w:sz w:val="23"/>
          <w:szCs w:val="23"/>
        </w:rPr>
        <w:t xml:space="preserve">, se </w:t>
      </w:r>
      <w:proofErr w:type="spellStart"/>
      <w:r w:rsidR="007C42D8" w:rsidRPr="00147A4E">
        <w:rPr>
          <w:spacing w:val="-3"/>
          <w:sz w:val="23"/>
          <w:szCs w:val="23"/>
        </w:rPr>
        <w:t>postupuje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left="284" w:right="3047"/>
      </w:pPr>
      <w:r w:rsidRPr="00147A4E">
        <w:rPr>
          <w:sz w:val="23"/>
          <w:szCs w:val="23"/>
        </w:rPr>
        <w:t xml:space="preserve">a) </w:t>
      </w:r>
      <w:proofErr w:type="spellStart"/>
      <w:proofErr w:type="gramStart"/>
      <w:r w:rsidRPr="00147A4E">
        <w:rPr>
          <w:sz w:val="23"/>
          <w:szCs w:val="23"/>
        </w:rPr>
        <w:t>podle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rozhodnutí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Ministerstva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vnitra</w:t>
      </w:r>
      <w:proofErr w:type="spellEnd"/>
      <w:r w:rsidRPr="00147A4E">
        <w:rPr>
          <w:sz w:val="23"/>
          <w:szCs w:val="23"/>
        </w:rPr>
        <w:t xml:space="preserve"> </w:t>
      </w:r>
    </w:p>
    <w:p w:rsidR="002B6BF5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left="284" w:right="61"/>
        <w:rPr>
          <w:spacing w:val="1"/>
          <w:sz w:val="23"/>
          <w:szCs w:val="23"/>
        </w:rPr>
      </w:pPr>
      <w:r w:rsidRPr="00147A4E">
        <w:rPr>
          <w:spacing w:val="2"/>
          <w:sz w:val="23"/>
          <w:szCs w:val="23"/>
        </w:rPr>
        <w:t xml:space="preserve">b) </w:t>
      </w:r>
      <w:proofErr w:type="spellStart"/>
      <w:proofErr w:type="gramStart"/>
      <w:r w:rsidRPr="00147A4E">
        <w:rPr>
          <w:spacing w:val="2"/>
          <w:sz w:val="23"/>
          <w:szCs w:val="23"/>
        </w:rPr>
        <w:t>podle</w:t>
      </w:r>
      <w:proofErr w:type="spellEnd"/>
      <w:proofErr w:type="gramEnd"/>
      <w:r w:rsidRPr="00147A4E">
        <w:rPr>
          <w:spacing w:val="2"/>
          <w:sz w:val="23"/>
          <w:szCs w:val="23"/>
        </w:rPr>
        <w:t xml:space="preserve"> </w:t>
      </w:r>
      <w:proofErr w:type="spellStart"/>
      <w:r w:rsidRPr="00147A4E">
        <w:rPr>
          <w:spacing w:val="2"/>
          <w:sz w:val="23"/>
          <w:szCs w:val="23"/>
        </w:rPr>
        <w:t>průvodní</w:t>
      </w:r>
      <w:proofErr w:type="spellEnd"/>
      <w:r w:rsidRPr="00147A4E">
        <w:rPr>
          <w:spacing w:val="2"/>
          <w:sz w:val="23"/>
          <w:szCs w:val="23"/>
        </w:rPr>
        <w:t xml:space="preserve"> </w:t>
      </w:r>
      <w:proofErr w:type="spellStart"/>
      <w:r w:rsidRPr="00147A4E">
        <w:rPr>
          <w:spacing w:val="2"/>
          <w:sz w:val="23"/>
          <w:szCs w:val="23"/>
        </w:rPr>
        <w:t>dokumentace</w:t>
      </w:r>
      <w:proofErr w:type="spellEnd"/>
      <w:r w:rsidRPr="00147A4E">
        <w:rPr>
          <w:spacing w:val="2"/>
          <w:sz w:val="23"/>
          <w:szCs w:val="23"/>
        </w:rPr>
        <w:t xml:space="preserve"> a </w:t>
      </w:r>
      <w:proofErr w:type="spellStart"/>
      <w:r w:rsidRPr="00147A4E">
        <w:rPr>
          <w:spacing w:val="2"/>
          <w:sz w:val="23"/>
          <w:szCs w:val="23"/>
        </w:rPr>
        <w:t>podmínek</w:t>
      </w:r>
      <w:proofErr w:type="spellEnd"/>
      <w:r w:rsidRPr="00147A4E">
        <w:rPr>
          <w:spacing w:val="2"/>
          <w:sz w:val="23"/>
          <w:szCs w:val="23"/>
        </w:rPr>
        <w:t xml:space="preserve"> </w:t>
      </w:r>
      <w:proofErr w:type="spellStart"/>
      <w:r w:rsidRPr="00147A4E">
        <w:rPr>
          <w:spacing w:val="2"/>
          <w:sz w:val="23"/>
          <w:szCs w:val="23"/>
        </w:rPr>
        <w:t>stanovených</w:t>
      </w:r>
      <w:proofErr w:type="spellEnd"/>
      <w:r w:rsidRPr="00147A4E">
        <w:rPr>
          <w:spacing w:val="2"/>
          <w:sz w:val="23"/>
          <w:szCs w:val="23"/>
        </w:rPr>
        <w:t xml:space="preserve"> </w:t>
      </w:r>
      <w:proofErr w:type="spellStart"/>
      <w:r w:rsidRPr="00147A4E">
        <w:rPr>
          <w:spacing w:val="2"/>
          <w:sz w:val="23"/>
          <w:szCs w:val="23"/>
        </w:rPr>
        <w:t>výrobcem</w:t>
      </w:r>
      <w:proofErr w:type="spellEnd"/>
      <w:r w:rsidRPr="00147A4E">
        <w:rPr>
          <w:spacing w:val="2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technicky</w:t>
      </w:r>
      <w:proofErr w:type="spellEnd"/>
      <w:r w:rsidRPr="00147A4E">
        <w:rPr>
          <w:spacing w:val="1"/>
          <w:sz w:val="23"/>
          <w:szCs w:val="23"/>
        </w:rPr>
        <w:t xml:space="preserve"> </w:t>
      </w:r>
      <w:proofErr w:type="spellStart"/>
      <w:r w:rsidRPr="00147A4E">
        <w:rPr>
          <w:spacing w:val="1"/>
          <w:sz w:val="23"/>
          <w:szCs w:val="23"/>
        </w:rPr>
        <w:t>nebo</w:t>
      </w:r>
      <w:proofErr w:type="spellEnd"/>
      <w:r w:rsidRPr="00147A4E">
        <w:rPr>
          <w:spacing w:val="1"/>
          <w:sz w:val="23"/>
          <w:szCs w:val="23"/>
        </w:rPr>
        <w:t xml:space="preserve"> </w:t>
      </w:r>
    </w:p>
    <w:p w:rsidR="007C42D8" w:rsidRPr="00147A4E" w:rsidRDefault="002B6BF5" w:rsidP="00147A4E">
      <w:pPr>
        <w:widowControl w:val="0"/>
        <w:autoSpaceDE w:val="0"/>
        <w:autoSpaceDN w:val="0"/>
        <w:adjustRightInd w:val="0"/>
        <w:spacing w:line="275" w:lineRule="exact"/>
        <w:ind w:left="284" w:right="61"/>
      </w:pPr>
      <w:r w:rsidRPr="00147A4E">
        <w:rPr>
          <w:spacing w:val="1"/>
          <w:sz w:val="23"/>
          <w:szCs w:val="23"/>
        </w:rPr>
        <w:t xml:space="preserve">    </w:t>
      </w:r>
      <w:proofErr w:type="spellStart"/>
      <w:proofErr w:type="gramStart"/>
      <w:r w:rsidR="007C42D8" w:rsidRPr="00147A4E">
        <w:rPr>
          <w:spacing w:val="1"/>
          <w:sz w:val="23"/>
          <w:szCs w:val="23"/>
        </w:rPr>
        <w:t>funkčně</w:t>
      </w:r>
      <w:proofErr w:type="spellEnd"/>
      <w:proofErr w:type="gram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srovnatelného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druhu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nebo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typu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1"/>
          <w:sz w:val="23"/>
          <w:szCs w:val="23"/>
        </w:rPr>
        <w:t>požárně</w:t>
      </w:r>
      <w:proofErr w:type="spellEnd"/>
      <w:r w:rsidR="007C42D8" w:rsidRPr="00147A4E">
        <w:rPr>
          <w:spacing w:val="1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bezpečnostního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  <w:proofErr w:type="spellStart"/>
      <w:r w:rsidR="007C42D8" w:rsidRPr="00147A4E">
        <w:rPr>
          <w:spacing w:val="-4"/>
          <w:sz w:val="23"/>
          <w:szCs w:val="23"/>
        </w:rPr>
        <w:t>zařízení</w:t>
      </w:r>
      <w:proofErr w:type="spellEnd"/>
      <w:r w:rsidR="007C42D8" w:rsidRPr="00147A4E">
        <w:rPr>
          <w:spacing w:val="-4"/>
          <w:sz w:val="23"/>
          <w:szCs w:val="23"/>
        </w:rPr>
        <w:t xml:space="preserve"> </w:t>
      </w:r>
    </w:p>
    <w:p w:rsidR="007C42D8" w:rsidRPr="00147A4E" w:rsidRDefault="007C42D8" w:rsidP="00147A4E">
      <w:pPr>
        <w:widowControl w:val="0"/>
        <w:autoSpaceDE w:val="0"/>
        <w:autoSpaceDN w:val="0"/>
        <w:adjustRightInd w:val="0"/>
        <w:spacing w:line="275" w:lineRule="exact"/>
        <w:ind w:left="284" w:right="2737"/>
      </w:pPr>
      <w:r w:rsidRPr="00147A4E">
        <w:rPr>
          <w:sz w:val="23"/>
          <w:szCs w:val="23"/>
        </w:rPr>
        <w:t xml:space="preserve">c) </w:t>
      </w:r>
      <w:proofErr w:type="spellStart"/>
      <w:proofErr w:type="gramStart"/>
      <w:r w:rsidRPr="00147A4E">
        <w:rPr>
          <w:sz w:val="23"/>
          <w:szCs w:val="23"/>
        </w:rPr>
        <w:t>podle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rozhodnutí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Ministerstva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průmyslu</w:t>
      </w:r>
      <w:proofErr w:type="spellEnd"/>
      <w:r w:rsidRPr="00147A4E">
        <w:rPr>
          <w:sz w:val="23"/>
          <w:szCs w:val="23"/>
        </w:rPr>
        <w:t xml:space="preserve"> </w:t>
      </w: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30" w:lineRule="exact"/>
        <w:ind w:left="18" w:right="2737" w:firstLine="395"/>
        <w:rPr>
          <w:sz w:val="23"/>
          <w:szCs w:val="23"/>
        </w:rPr>
      </w:pP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75" w:lineRule="exact"/>
        <w:ind w:left="18" w:right="605"/>
      </w:pPr>
      <w:r w:rsidRPr="00147A4E">
        <w:rPr>
          <w:spacing w:val="-3"/>
          <w:sz w:val="23"/>
          <w:szCs w:val="23"/>
        </w:rPr>
        <w:t xml:space="preserve">9. </w:t>
      </w:r>
      <w:proofErr w:type="spellStart"/>
      <w:r w:rsidRPr="00147A4E">
        <w:rPr>
          <w:spacing w:val="-3"/>
          <w:sz w:val="23"/>
          <w:szCs w:val="23"/>
        </w:rPr>
        <w:t>Náhradní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organizační</w:t>
      </w:r>
      <w:proofErr w:type="spellEnd"/>
      <w:r w:rsidRPr="00147A4E">
        <w:rPr>
          <w:spacing w:val="-3"/>
          <w:sz w:val="23"/>
          <w:szCs w:val="23"/>
        </w:rPr>
        <w:t xml:space="preserve">, </w:t>
      </w:r>
      <w:proofErr w:type="spellStart"/>
      <w:r w:rsidRPr="00147A4E">
        <w:rPr>
          <w:spacing w:val="-3"/>
          <w:sz w:val="23"/>
          <w:szCs w:val="23"/>
        </w:rPr>
        <w:t>popř</w:t>
      </w:r>
      <w:proofErr w:type="spellEnd"/>
      <w:r w:rsidRPr="00147A4E">
        <w:rPr>
          <w:spacing w:val="-3"/>
          <w:sz w:val="23"/>
          <w:szCs w:val="23"/>
        </w:rPr>
        <w:t xml:space="preserve">. </w:t>
      </w:r>
      <w:proofErr w:type="spellStart"/>
      <w:proofErr w:type="gramStart"/>
      <w:r w:rsidRPr="00147A4E">
        <w:rPr>
          <w:spacing w:val="-3"/>
          <w:sz w:val="23"/>
          <w:szCs w:val="23"/>
        </w:rPr>
        <w:t>technické</w:t>
      </w:r>
      <w:proofErr w:type="spellEnd"/>
      <w:proofErr w:type="gram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opatření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po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dobu</w:t>
      </w:r>
      <w:proofErr w:type="spellEnd"/>
      <w:r w:rsidRPr="00147A4E">
        <w:rPr>
          <w:spacing w:val="-3"/>
          <w:sz w:val="23"/>
          <w:szCs w:val="23"/>
        </w:rPr>
        <w:t xml:space="preserve"> </w:t>
      </w:r>
      <w:proofErr w:type="spellStart"/>
      <w:r w:rsidRPr="00147A4E">
        <w:rPr>
          <w:spacing w:val="-3"/>
          <w:sz w:val="23"/>
          <w:szCs w:val="23"/>
        </w:rPr>
        <w:t>nezpůsobilosti</w:t>
      </w:r>
      <w:proofErr w:type="spellEnd"/>
      <w:r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147A4E" w:rsidP="007C42D8">
      <w:pPr>
        <w:widowControl w:val="0"/>
        <w:autoSpaceDE w:val="0"/>
        <w:autoSpaceDN w:val="0"/>
        <w:adjustRightInd w:val="0"/>
        <w:spacing w:line="275" w:lineRule="exact"/>
        <w:ind w:left="18" w:right="418"/>
      </w:pPr>
      <w:r w:rsidRPr="00147A4E">
        <w:rPr>
          <w:spacing w:val="-3"/>
          <w:sz w:val="23"/>
          <w:szCs w:val="23"/>
        </w:rPr>
        <w:t xml:space="preserve">     </w:t>
      </w:r>
      <w:proofErr w:type="spellStart"/>
      <w:proofErr w:type="gramStart"/>
      <w:r w:rsidR="007C42D8" w:rsidRPr="00147A4E">
        <w:rPr>
          <w:spacing w:val="-3"/>
          <w:sz w:val="23"/>
          <w:szCs w:val="23"/>
        </w:rPr>
        <w:t>požárně</w:t>
      </w:r>
      <w:proofErr w:type="spellEnd"/>
      <w:proofErr w:type="gram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bezpečnostního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zařízení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zabezpečuje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provozovatel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  <w:proofErr w:type="spellStart"/>
      <w:r w:rsidR="007C42D8" w:rsidRPr="00147A4E">
        <w:rPr>
          <w:spacing w:val="-3"/>
          <w:sz w:val="23"/>
          <w:szCs w:val="23"/>
        </w:rPr>
        <w:t>prostřednictvím</w:t>
      </w:r>
      <w:proofErr w:type="spellEnd"/>
      <w:r w:rsidR="007C42D8" w:rsidRPr="00147A4E">
        <w:rPr>
          <w:spacing w:val="-3"/>
          <w:sz w:val="23"/>
          <w:szCs w:val="23"/>
        </w:rPr>
        <w:t xml:space="preserve"> </w:t>
      </w: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75" w:lineRule="exact"/>
        <w:ind w:left="414" w:right="2935"/>
      </w:pPr>
      <w:r w:rsidRPr="00147A4E">
        <w:rPr>
          <w:sz w:val="23"/>
          <w:szCs w:val="23"/>
        </w:rPr>
        <w:t xml:space="preserve">a) </w:t>
      </w:r>
      <w:proofErr w:type="spellStart"/>
      <w:proofErr w:type="gramStart"/>
      <w:r w:rsidRPr="00147A4E">
        <w:rPr>
          <w:sz w:val="23"/>
          <w:szCs w:val="23"/>
        </w:rPr>
        <w:t>odpovědného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vedoucího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zaměstnance</w:t>
      </w:r>
      <w:proofErr w:type="spellEnd"/>
      <w:r w:rsidRPr="00147A4E">
        <w:rPr>
          <w:sz w:val="23"/>
          <w:szCs w:val="23"/>
        </w:rPr>
        <w:t xml:space="preserve"> </w:t>
      </w: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75" w:lineRule="exact"/>
        <w:ind w:left="414" w:right="1085"/>
      </w:pPr>
      <w:r w:rsidRPr="00147A4E">
        <w:rPr>
          <w:spacing w:val="-1"/>
          <w:sz w:val="23"/>
          <w:szCs w:val="23"/>
        </w:rPr>
        <w:t xml:space="preserve">b) </w:t>
      </w:r>
      <w:proofErr w:type="spellStart"/>
      <w:proofErr w:type="gramStart"/>
      <w:r w:rsidRPr="00147A4E">
        <w:rPr>
          <w:spacing w:val="-1"/>
          <w:sz w:val="23"/>
          <w:szCs w:val="23"/>
        </w:rPr>
        <w:t>preventisty</w:t>
      </w:r>
      <w:proofErr w:type="spellEnd"/>
      <w:proofErr w:type="gram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požární</w:t>
      </w:r>
      <w:proofErr w:type="spell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ochrany</w:t>
      </w:r>
      <w:proofErr w:type="spell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nebo</w:t>
      </w:r>
      <w:proofErr w:type="spell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technika</w:t>
      </w:r>
      <w:proofErr w:type="spell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požární</w:t>
      </w:r>
      <w:proofErr w:type="spellEnd"/>
      <w:r w:rsidRPr="00147A4E">
        <w:rPr>
          <w:spacing w:val="-1"/>
          <w:sz w:val="23"/>
          <w:szCs w:val="23"/>
        </w:rPr>
        <w:t xml:space="preserve"> </w:t>
      </w:r>
      <w:proofErr w:type="spellStart"/>
      <w:r w:rsidRPr="00147A4E">
        <w:rPr>
          <w:spacing w:val="-1"/>
          <w:sz w:val="23"/>
          <w:szCs w:val="23"/>
        </w:rPr>
        <w:t>ochrany</w:t>
      </w:r>
      <w:proofErr w:type="spellEnd"/>
      <w:r w:rsidRPr="00147A4E">
        <w:rPr>
          <w:spacing w:val="-1"/>
          <w:sz w:val="23"/>
          <w:szCs w:val="23"/>
        </w:rPr>
        <w:t xml:space="preserve"> </w:t>
      </w: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75" w:lineRule="exact"/>
        <w:ind w:left="414" w:right="1335"/>
      </w:pPr>
      <w:r w:rsidRPr="00147A4E">
        <w:rPr>
          <w:sz w:val="23"/>
          <w:szCs w:val="23"/>
        </w:rPr>
        <w:t xml:space="preserve">c) </w:t>
      </w:r>
      <w:proofErr w:type="spellStart"/>
      <w:proofErr w:type="gramStart"/>
      <w:r w:rsidRPr="00147A4E">
        <w:rPr>
          <w:sz w:val="23"/>
          <w:szCs w:val="23"/>
        </w:rPr>
        <w:t>odborně</w:t>
      </w:r>
      <w:proofErr w:type="spellEnd"/>
      <w:proofErr w:type="gram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způsobilé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osoby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nebo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technika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požární</w:t>
      </w:r>
      <w:proofErr w:type="spellEnd"/>
      <w:r w:rsidRPr="00147A4E">
        <w:rPr>
          <w:sz w:val="23"/>
          <w:szCs w:val="23"/>
        </w:rPr>
        <w:t xml:space="preserve"> </w:t>
      </w:r>
      <w:proofErr w:type="spellStart"/>
      <w:r w:rsidRPr="00147A4E">
        <w:rPr>
          <w:sz w:val="23"/>
          <w:szCs w:val="23"/>
        </w:rPr>
        <w:t>ochrany</w:t>
      </w:r>
      <w:proofErr w:type="spellEnd"/>
      <w:r w:rsidRPr="00147A4E">
        <w:rPr>
          <w:sz w:val="23"/>
          <w:szCs w:val="23"/>
        </w:rPr>
        <w:t xml:space="preserve"> </w:t>
      </w: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316" w:lineRule="exact"/>
        <w:ind w:left="414" w:right="1335"/>
        <w:rPr>
          <w:sz w:val="32"/>
          <w:szCs w:val="32"/>
        </w:rPr>
      </w:pPr>
    </w:p>
    <w:p w:rsidR="007C42D8" w:rsidRPr="00147A4E" w:rsidRDefault="007C42D8" w:rsidP="007C42D8">
      <w:pPr>
        <w:widowControl w:val="0"/>
        <w:autoSpaceDE w:val="0"/>
        <w:autoSpaceDN w:val="0"/>
        <w:adjustRightInd w:val="0"/>
        <w:spacing w:line="240" w:lineRule="exact"/>
        <w:ind w:left="414" w:right="1335"/>
      </w:pPr>
    </w:p>
    <w:p w:rsidR="001F423E" w:rsidRPr="00147A4E" w:rsidRDefault="001F423E" w:rsidP="00E84B17">
      <w:pPr>
        <w:pStyle w:val="Normlnweb"/>
        <w:spacing w:before="0" w:beforeAutospacing="0" w:after="0"/>
      </w:pPr>
      <w:r w:rsidRPr="00147A4E">
        <w:rPr>
          <w:bCs/>
        </w:rPr>
        <w:t xml:space="preserve"> </w:t>
      </w:r>
      <w:r w:rsidR="00E84B17" w:rsidRPr="00147A4E">
        <w:rPr>
          <w:bCs/>
        </w:rPr>
        <w:t xml:space="preserve">10. </w:t>
      </w:r>
      <w:r w:rsidRPr="00147A4E">
        <w:rPr>
          <w:bCs/>
        </w:rPr>
        <w:t>Řada výrobců EPS ustupuje od výroby ionizačních hlásičů proto, že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a</w:t>
      </w:r>
      <w:r w:rsidR="001F423E" w:rsidRPr="00147A4E">
        <w:rPr>
          <w:bCs/>
        </w:rPr>
        <w:t xml:space="preserve">) </w:t>
      </w:r>
      <w:r w:rsidRPr="00147A4E">
        <w:rPr>
          <w:bCs/>
        </w:rPr>
        <w:t>j</w:t>
      </w:r>
      <w:r w:rsidR="001F423E" w:rsidRPr="00147A4E">
        <w:rPr>
          <w:bCs/>
        </w:rPr>
        <w:t>ejich výroba je příliš drahá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b</w:t>
      </w:r>
      <w:r w:rsidR="001F423E" w:rsidRPr="00147A4E">
        <w:rPr>
          <w:bCs/>
        </w:rPr>
        <w:t xml:space="preserve">) </w:t>
      </w:r>
      <w:r w:rsidRPr="00147A4E">
        <w:rPr>
          <w:bCs/>
        </w:rPr>
        <w:t>m</w:t>
      </w:r>
      <w:r w:rsidR="001F423E" w:rsidRPr="00147A4E">
        <w:rPr>
          <w:bCs/>
        </w:rPr>
        <w:t>ají malou účinnost na tzv. Bílé kouře a musí se v pravidelných intervalech čistit a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    </w:t>
      </w:r>
      <w:r w:rsidR="001F423E" w:rsidRPr="00147A4E">
        <w:rPr>
          <w:bCs/>
        </w:rPr>
        <w:t>kalibrovat, proto je o ně na trhu malý zájem.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c</w:t>
      </w:r>
      <w:r w:rsidR="001F423E" w:rsidRPr="00147A4E">
        <w:rPr>
          <w:bCs/>
        </w:rPr>
        <w:t xml:space="preserve">) </w:t>
      </w:r>
      <w:r w:rsidRPr="00147A4E">
        <w:rPr>
          <w:bCs/>
        </w:rPr>
        <w:t>m</w:t>
      </w:r>
      <w:r w:rsidR="001F423E" w:rsidRPr="00147A4E">
        <w:rPr>
          <w:bCs/>
        </w:rPr>
        <w:t>ají malou účinnost na tzv. Černé kouře a mají relativně malou životnost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</w:t>
      </w:r>
      <w:r w:rsidR="00147A4E" w:rsidRPr="00147A4E">
        <w:rPr>
          <w:bCs/>
        </w:rPr>
        <w:t xml:space="preserve"> </w:t>
      </w:r>
      <w:r w:rsidRPr="00147A4E">
        <w:rPr>
          <w:bCs/>
        </w:rPr>
        <w:t xml:space="preserve">  d</w:t>
      </w:r>
      <w:r w:rsidR="001F423E" w:rsidRPr="00147A4E">
        <w:rPr>
          <w:bCs/>
        </w:rPr>
        <w:t xml:space="preserve">) </w:t>
      </w:r>
      <w:r w:rsidRPr="00147A4E">
        <w:rPr>
          <w:bCs/>
        </w:rPr>
        <w:t>o</w:t>
      </w:r>
      <w:r w:rsidR="001F423E" w:rsidRPr="00147A4E">
        <w:rPr>
          <w:bCs/>
        </w:rPr>
        <w:t>bsahují radioaktivní materiál, což způsobuje problémy při jejich likvidaci</w:t>
      </w:r>
    </w:p>
    <w:p w:rsidR="001F423E" w:rsidRPr="00147A4E" w:rsidRDefault="001F423E" w:rsidP="00E84B17">
      <w:pPr>
        <w:pStyle w:val="Normlnweb"/>
        <w:spacing w:before="0" w:beforeAutospacing="0" w:after="0"/>
      </w:pP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>11</w:t>
      </w:r>
      <w:r w:rsidR="001F423E" w:rsidRPr="00147A4E">
        <w:rPr>
          <w:bCs/>
        </w:rPr>
        <w:t>. Pro označení druhu ústředen EPS se nepoužívá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a</w:t>
      </w:r>
      <w:r w:rsidR="001F423E" w:rsidRPr="00147A4E">
        <w:rPr>
          <w:bCs/>
        </w:rPr>
        <w:t xml:space="preserve">) </w:t>
      </w:r>
      <w:r w:rsidRPr="00147A4E">
        <w:rPr>
          <w:bCs/>
        </w:rPr>
        <w:t>ú</w:t>
      </w:r>
      <w:r w:rsidR="001F423E" w:rsidRPr="00147A4E">
        <w:rPr>
          <w:bCs/>
        </w:rPr>
        <w:t>středna analogová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b</w:t>
      </w:r>
      <w:r w:rsidR="001F423E" w:rsidRPr="00147A4E">
        <w:rPr>
          <w:bCs/>
        </w:rPr>
        <w:t xml:space="preserve">) </w:t>
      </w:r>
      <w:r w:rsidRPr="00147A4E">
        <w:rPr>
          <w:bCs/>
        </w:rPr>
        <w:t>ú</w:t>
      </w:r>
      <w:r w:rsidR="001F423E" w:rsidRPr="00147A4E">
        <w:rPr>
          <w:bCs/>
        </w:rPr>
        <w:t>středna konvenční neadresná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c</w:t>
      </w:r>
      <w:r w:rsidR="001F423E" w:rsidRPr="00147A4E">
        <w:rPr>
          <w:bCs/>
        </w:rPr>
        <w:t xml:space="preserve">) </w:t>
      </w:r>
      <w:r w:rsidRPr="00147A4E">
        <w:rPr>
          <w:bCs/>
        </w:rPr>
        <w:t>ú</w:t>
      </w:r>
      <w:r w:rsidR="001F423E" w:rsidRPr="00147A4E">
        <w:rPr>
          <w:bCs/>
        </w:rPr>
        <w:t>středna konvenční adresná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d</w:t>
      </w:r>
      <w:r w:rsidR="001F423E" w:rsidRPr="00147A4E">
        <w:rPr>
          <w:bCs/>
        </w:rPr>
        <w:t xml:space="preserve">) </w:t>
      </w:r>
      <w:r w:rsidRPr="00147A4E">
        <w:rPr>
          <w:bCs/>
        </w:rPr>
        <w:t>ú</w:t>
      </w:r>
      <w:r w:rsidR="001F423E" w:rsidRPr="00147A4E">
        <w:rPr>
          <w:bCs/>
        </w:rPr>
        <w:t>středna digitální</w:t>
      </w:r>
    </w:p>
    <w:p w:rsidR="001F423E" w:rsidRPr="00147A4E" w:rsidRDefault="001F423E" w:rsidP="00E84B17">
      <w:pPr>
        <w:pStyle w:val="Normlnweb"/>
        <w:spacing w:before="0" w:beforeAutospacing="0" w:after="0"/>
      </w:pP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>12</w:t>
      </w:r>
      <w:r w:rsidR="001F423E" w:rsidRPr="00147A4E">
        <w:rPr>
          <w:bCs/>
        </w:rPr>
        <w:t>. U hlásičů EPS je v současnosti nejvíce využívaný princip detekce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a</w:t>
      </w:r>
      <w:r w:rsidR="001F423E" w:rsidRPr="00147A4E">
        <w:rPr>
          <w:bCs/>
        </w:rPr>
        <w:t xml:space="preserve">) </w:t>
      </w:r>
      <w:r w:rsidRPr="00147A4E">
        <w:rPr>
          <w:bCs/>
        </w:rPr>
        <w:t>te</w:t>
      </w:r>
      <w:r w:rsidR="001F423E" w:rsidRPr="00147A4E">
        <w:rPr>
          <w:bCs/>
        </w:rPr>
        <w:t>pelný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b</w:t>
      </w:r>
      <w:r w:rsidR="001F423E" w:rsidRPr="00147A4E">
        <w:rPr>
          <w:bCs/>
        </w:rPr>
        <w:t xml:space="preserve">) </w:t>
      </w:r>
      <w:r w:rsidRPr="00147A4E">
        <w:rPr>
          <w:bCs/>
        </w:rPr>
        <w:t>io</w:t>
      </w:r>
      <w:r w:rsidR="001F423E" w:rsidRPr="00147A4E">
        <w:rPr>
          <w:bCs/>
        </w:rPr>
        <w:t>nizační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c</w:t>
      </w:r>
      <w:r w:rsidR="001F423E" w:rsidRPr="00147A4E">
        <w:rPr>
          <w:bCs/>
        </w:rPr>
        <w:t xml:space="preserve">) </w:t>
      </w:r>
      <w:r w:rsidRPr="00147A4E">
        <w:rPr>
          <w:bCs/>
        </w:rPr>
        <w:t>t</w:t>
      </w:r>
      <w:r w:rsidR="001F423E" w:rsidRPr="00147A4E">
        <w:rPr>
          <w:bCs/>
        </w:rPr>
        <w:t>lakový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d</w:t>
      </w:r>
      <w:r w:rsidR="001F423E" w:rsidRPr="00147A4E">
        <w:rPr>
          <w:bCs/>
        </w:rPr>
        <w:t xml:space="preserve">) </w:t>
      </w:r>
      <w:r w:rsidRPr="00147A4E">
        <w:rPr>
          <w:bCs/>
        </w:rPr>
        <w:t>o</w:t>
      </w:r>
      <w:r w:rsidR="001F423E" w:rsidRPr="00147A4E">
        <w:rPr>
          <w:bCs/>
        </w:rPr>
        <w:t>ptický</w:t>
      </w:r>
    </w:p>
    <w:p w:rsidR="001F423E" w:rsidRPr="00147A4E" w:rsidRDefault="001F423E" w:rsidP="00E84B17">
      <w:pPr>
        <w:pStyle w:val="Normlnweb"/>
        <w:spacing w:before="0" w:beforeAutospacing="0" w:after="0"/>
      </w:pP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>13</w:t>
      </w:r>
      <w:r w:rsidR="001F423E" w:rsidRPr="00147A4E">
        <w:rPr>
          <w:bCs/>
        </w:rPr>
        <w:t>. Přídržné magnety v systémech EPS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a</w:t>
      </w:r>
      <w:r w:rsidR="001F423E" w:rsidRPr="00147A4E">
        <w:rPr>
          <w:bCs/>
        </w:rPr>
        <w:t xml:space="preserve">) </w:t>
      </w:r>
      <w:r w:rsidRPr="00147A4E">
        <w:rPr>
          <w:bCs/>
        </w:rPr>
        <w:t>u</w:t>
      </w:r>
      <w:r w:rsidR="001F423E" w:rsidRPr="00147A4E">
        <w:rPr>
          <w:bCs/>
        </w:rPr>
        <w:t>držují trvale otevřené požární dveře, v případě požáru přestanou magnety</w:t>
      </w:r>
    </w:p>
    <w:p w:rsidR="001F423E" w:rsidRPr="00147A4E" w:rsidRDefault="001F423E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působit a dveře se zavřou.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b</w:t>
      </w:r>
      <w:r w:rsidR="001F423E" w:rsidRPr="00147A4E">
        <w:rPr>
          <w:bCs/>
        </w:rPr>
        <w:t xml:space="preserve">) </w:t>
      </w:r>
      <w:r w:rsidRPr="00147A4E">
        <w:rPr>
          <w:bCs/>
        </w:rPr>
        <w:t>p</w:t>
      </w:r>
      <w:r w:rsidR="001F423E" w:rsidRPr="00147A4E">
        <w:rPr>
          <w:bCs/>
        </w:rPr>
        <w:t>řidržují na stěnách ruční hasicí přístroje.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c</w:t>
      </w:r>
      <w:r w:rsidR="001F423E" w:rsidRPr="00147A4E">
        <w:rPr>
          <w:bCs/>
        </w:rPr>
        <w:t xml:space="preserve">) </w:t>
      </w:r>
      <w:r w:rsidRPr="00147A4E">
        <w:rPr>
          <w:bCs/>
        </w:rPr>
        <w:t>u</w:t>
      </w:r>
      <w:r w:rsidR="001F423E" w:rsidRPr="00147A4E">
        <w:rPr>
          <w:bCs/>
        </w:rPr>
        <w:t xml:space="preserve">držují požární dveře trvale uzavřené, v případě požáru přestanou magnety 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 xml:space="preserve">     </w:t>
      </w:r>
      <w:r w:rsidR="001F423E" w:rsidRPr="00147A4E">
        <w:rPr>
          <w:bCs/>
        </w:rPr>
        <w:t xml:space="preserve">působit a dveře jdou otevřít, to umožní rychlou evakuaci a vstupu hasičů </w:t>
      </w:r>
      <w:proofErr w:type="gramStart"/>
      <w:r w:rsidR="001F423E" w:rsidRPr="00147A4E">
        <w:rPr>
          <w:bCs/>
        </w:rPr>
        <w:t>do</w:t>
      </w:r>
      <w:proofErr w:type="gramEnd"/>
      <w:r w:rsidR="001F423E" w:rsidRPr="00147A4E">
        <w:rPr>
          <w:bCs/>
        </w:rPr>
        <w:t xml:space="preserve"> 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 xml:space="preserve">     </w:t>
      </w:r>
      <w:r w:rsidR="001F423E" w:rsidRPr="00147A4E">
        <w:rPr>
          <w:bCs/>
        </w:rPr>
        <w:t>daných prostor.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d</w:t>
      </w:r>
      <w:r w:rsidR="001F423E" w:rsidRPr="00147A4E">
        <w:rPr>
          <w:bCs/>
        </w:rPr>
        <w:t xml:space="preserve">) </w:t>
      </w:r>
      <w:r w:rsidRPr="00147A4E">
        <w:rPr>
          <w:bCs/>
        </w:rPr>
        <w:t>d</w:t>
      </w:r>
      <w:r w:rsidR="001F423E" w:rsidRPr="00147A4E">
        <w:rPr>
          <w:bCs/>
        </w:rPr>
        <w:t xml:space="preserve">rží uzavřené první dveře klíčového trezoru. V případě požárního poplachu je 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    </w:t>
      </w:r>
      <w:r w:rsidR="001F423E" w:rsidRPr="00147A4E">
        <w:rPr>
          <w:bCs/>
        </w:rPr>
        <w:t>uvolní tak, aby bylo možné pomocí hasičského universálního klíče otevřít druhé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 xml:space="preserve">          </w:t>
      </w:r>
      <w:r w:rsidR="001F423E" w:rsidRPr="00147A4E">
        <w:rPr>
          <w:bCs/>
        </w:rPr>
        <w:t>dveře a vyjmout klíče od objektu.</w:t>
      </w: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t>14</w:t>
      </w:r>
      <w:r w:rsidR="001F423E" w:rsidRPr="00147A4E">
        <w:rPr>
          <w:bCs/>
        </w:rPr>
        <w:t>. Snímače požáru se v systémech EPS podle normy nazývá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a</w:t>
      </w:r>
      <w:r w:rsidR="001F423E" w:rsidRPr="00147A4E">
        <w:rPr>
          <w:bCs/>
        </w:rPr>
        <w:t xml:space="preserve">) </w:t>
      </w:r>
      <w:r w:rsidRPr="00147A4E">
        <w:rPr>
          <w:bCs/>
        </w:rPr>
        <w:t>č</w:t>
      </w:r>
      <w:r w:rsidR="001F423E" w:rsidRPr="00147A4E">
        <w:rPr>
          <w:bCs/>
        </w:rPr>
        <w:t>idlo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b</w:t>
      </w:r>
      <w:r w:rsidR="001F423E" w:rsidRPr="00147A4E">
        <w:rPr>
          <w:bCs/>
        </w:rPr>
        <w:t xml:space="preserve">) </w:t>
      </w:r>
      <w:r w:rsidRPr="00147A4E">
        <w:rPr>
          <w:bCs/>
        </w:rPr>
        <w:t>d</w:t>
      </w:r>
      <w:r w:rsidR="001F423E" w:rsidRPr="00147A4E">
        <w:rPr>
          <w:bCs/>
        </w:rPr>
        <w:t>etektor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c</w:t>
      </w:r>
      <w:r w:rsidR="001F423E" w:rsidRPr="00147A4E">
        <w:rPr>
          <w:bCs/>
        </w:rPr>
        <w:t xml:space="preserve">) </w:t>
      </w:r>
      <w:r w:rsidRPr="00147A4E">
        <w:rPr>
          <w:bCs/>
        </w:rPr>
        <w:t>h</w:t>
      </w:r>
      <w:r w:rsidR="001F423E" w:rsidRPr="00147A4E">
        <w:rPr>
          <w:bCs/>
        </w:rPr>
        <w:t>lásič</w:t>
      </w:r>
    </w:p>
    <w:p w:rsidR="001F423E" w:rsidRPr="00147A4E" w:rsidRDefault="00E84B17" w:rsidP="00E84B17">
      <w:pPr>
        <w:pStyle w:val="Normlnweb"/>
        <w:spacing w:before="0" w:beforeAutospacing="0" w:after="0"/>
        <w:ind w:firstLine="426"/>
      </w:pPr>
      <w:r w:rsidRPr="00147A4E">
        <w:rPr>
          <w:bCs/>
        </w:rPr>
        <w:t>d</w:t>
      </w:r>
      <w:r w:rsidR="001F423E" w:rsidRPr="00147A4E">
        <w:rPr>
          <w:bCs/>
        </w:rPr>
        <w:t xml:space="preserve">) </w:t>
      </w:r>
      <w:r w:rsidRPr="00147A4E">
        <w:rPr>
          <w:bCs/>
        </w:rPr>
        <w:t>s</w:t>
      </w:r>
      <w:r w:rsidR="001F423E" w:rsidRPr="00147A4E">
        <w:rPr>
          <w:bCs/>
        </w:rPr>
        <w:t>enzor</w:t>
      </w:r>
    </w:p>
    <w:p w:rsidR="001F423E" w:rsidRPr="00147A4E" w:rsidRDefault="001F423E" w:rsidP="001F423E">
      <w:pPr>
        <w:pStyle w:val="Normlnweb"/>
        <w:spacing w:after="0"/>
      </w:pPr>
    </w:p>
    <w:p w:rsidR="001F423E" w:rsidRPr="00147A4E" w:rsidRDefault="00E84B17" w:rsidP="00E84B17">
      <w:pPr>
        <w:pStyle w:val="Normlnweb"/>
        <w:spacing w:before="0" w:beforeAutospacing="0" w:after="0"/>
      </w:pPr>
      <w:r w:rsidRPr="00147A4E">
        <w:rPr>
          <w:bCs/>
        </w:rPr>
        <w:lastRenderedPageBreak/>
        <w:t>15</w:t>
      </w:r>
      <w:r w:rsidR="001F423E" w:rsidRPr="00147A4E">
        <w:rPr>
          <w:bCs/>
        </w:rPr>
        <w:t>. Problematikou EPS se zabývá skupina norem s označením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a</w:t>
      </w:r>
      <w:r w:rsidR="001F423E" w:rsidRPr="00147A4E">
        <w:rPr>
          <w:bCs/>
        </w:rPr>
        <w:t>) ČSN EN 131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b</w:t>
      </w:r>
      <w:r w:rsidR="001F423E" w:rsidRPr="00147A4E">
        <w:rPr>
          <w:bCs/>
        </w:rPr>
        <w:t>) ČSN EN 132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c</w:t>
      </w:r>
      <w:r w:rsidR="001F423E" w:rsidRPr="00147A4E">
        <w:rPr>
          <w:bCs/>
        </w:rPr>
        <w:t>) ČSN EN 133</w:t>
      </w:r>
    </w:p>
    <w:p w:rsidR="001F423E" w:rsidRPr="00147A4E" w:rsidRDefault="00E84B17" w:rsidP="00E84B17">
      <w:pPr>
        <w:pStyle w:val="Normlnweb"/>
        <w:spacing w:before="0" w:beforeAutospacing="0" w:after="0"/>
        <w:ind w:left="426"/>
      </w:pPr>
      <w:r w:rsidRPr="00147A4E">
        <w:rPr>
          <w:bCs/>
        </w:rPr>
        <w:t>d</w:t>
      </w:r>
      <w:r w:rsidR="001F423E" w:rsidRPr="00147A4E">
        <w:rPr>
          <w:bCs/>
        </w:rPr>
        <w:t>) ČSN EN 54</w:t>
      </w:r>
    </w:p>
    <w:p w:rsidR="001F423E" w:rsidRPr="00147A4E" w:rsidRDefault="005D0B33" w:rsidP="001F423E">
      <w:pPr>
        <w:pStyle w:val="Normlnweb"/>
        <w:spacing w:after="0"/>
      </w:pPr>
      <w:r w:rsidRPr="00147A4E">
        <w:rPr>
          <w:bCs/>
        </w:rPr>
        <w:t>16</w:t>
      </w:r>
      <w:r w:rsidR="001F423E" w:rsidRPr="00147A4E">
        <w:rPr>
          <w:bCs/>
        </w:rPr>
        <w:t>. Aspirační požární hlásiče vyhodnocují požár na principu</w:t>
      </w:r>
    </w:p>
    <w:p w:rsidR="001F423E" w:rsidRPr="00147A4E" w:rsidRDefault="005D0B33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a</w:t>
      </w:r>
      <w:r w:rsidR="001F423E" w:rsidRPr="00147A4E">
        <w:rPr>
          <w:bCs/>
        </w:rPr>
        <w:t xml:space="preserve">) </w:t>
      </w:r>
      <w:r w:rsidRPr="00147A4E">
        <w:rPr>
          <w:bCs/>
        </w:rPr>
        <w:t>o</w:t>
      </w:r>
      <w:r w:rsidR="001F423E" w:rsidRPr="00147A4E">
        <w:rPr>
          <w:bCs/>
        </w:rPr>
        <w:t xml:space="preserve">draz paprsku vyslaného </w:t>
      </w:r>
      <w:proofErr w:type="spellStart"/>
      <w:r w:rsidR="001F423E" w:rsidRPr="00147A4E">
        <w:rPr>
          <w:bCs/>
        </w:rPr>
        <w:t>infra</w:t>
      </w:r>
      <w:proofErr w:type="spellEnd"/>
      <w:r w:rsidR="001F423E" w:rsidRPr="00147A4E">
        <w:rPr>
          <w:bCs/>
        </w:rPr>
        <w:t xml:space="preserve"> LED diodou od částic kouře a jeho zachycení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fototranzistorem.</w:t>
      </w:r>
    </w:p>
    <w:p w:rsidR="001F423E" w:rsidRPr="00147A4E" w:rsidRDefault="005D0B33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b</w:t>
      </w:r>
      <w:r w:rsidR="001F423E" w:rsidRPr="00147A4E">
        <w:rPr>
          <w:bCs/>
        </w:rPr>
        <w:t xml:space="preserve">) </w:t>
      </w:r>
      <w:r w:rsidRPr="00147A4E">
        <w:rPr>
          <w:bCs/>
        </w:rPr>
        <w:t>v</w:t>
      </w:r>
      <w:r w:rsidR="001F423E" w:rsidRPr="00147A4E">
        <w:rPr>
          <w:bCs/>
        </w:rPr>
        <w:t xml:space="preserve">yhodnocení množství rozptýleného světla ve vzduchu procházejícím optickou 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komorou. Rozptyl je úměrný množství částic, které jsou v daném vzorku vzduchu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obsaženy. Jako zdroj světla slouží xenonová výbojka, polovodičový laser nebo LED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dioda.</w:t>
      </w:r>
    </w:p>
    <w:p w:rsidR="001F423E" w:rsidRPr="00147A4E" w:rsidRDefault="005D0B33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c</w:t>
      </w:r>
      <w:r w:rsidR="001F423E" w:rsidRPr="00147A4E">
        <w:rPr>
          <w:bCs/>
        </w:rPr>
        <w:t xml:space="preserve">) </w:t>
      </w:r>
      <w:r w:rsidRPr="00147A4E">
        <w:rPr>
          <w:bCs/>
        </w:rPr>
        <w:t>z</w:t>
      </w:r>
      <w:r w:rsidR="001F423E" w:rsidRPr="00147A4E">
        <w:rPr>
          <w:bCs/>
        </w:rPr>
        <w:t xml:space="preserve">eslabení intenzity paprsku mezi </w:t>
      </w:r>
      <w:proofErr w:type="spellStart"/>
      <w:r w:rsidR="001F423E" w:rsidRPr="00147A4E">
        <w:rPr>
          <w:bCs/>
        </w:rPr>
        <w:t>infra</w:t>
      </w:r>
      <w:proofErr w:type="spellEnd"/>
      <w:r w:rsidR="001F423E" w:rsidRPr="00147A4E">
        <w:rPr>
          <w:bCs/>
        </w:rPr>
        <w:t xml:space="preserve"> LED diodou a snímacím fototranzistorem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částicemi kouře.</w:t>
      </w:r>
    </w:p>
    <w:p w:rsidR="001F423E" w:rsidRPr="00147A4E" w:rsidRDefault="005D0B33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d)</w:t>
      </w:r>
      <w:r w:rsidR="001F423E" w:rsidRPr="00147A4E">
        <w:rPr>
          <w:bCs/>
        </w:rPr>
        <w:t xml:space="preserve"> </w:t>
      </w:r>
      <w:r w:rsidRPr="00147A4E">
        <w:rPr>
          <w:bCs/>
        </w:rPr>
        <w:t>z</w:t>
      </w:r>
      <w:r w:rsidR="001F423E" w:rsidRPr="00147A4E">
        <w:rPr>
          <w:bCs/>
        </w:rPr>
        <w:t xml:space="preserve">jišťuje se přítomnost a intenzita ultrafialového nebo infračerveného záření, které </w:t>
      </w:r>
    </w:p>
    <w:p w:rsidR="001F423E" w:rsidRPr="00147A4E" w:rsidRDefault="001F423E" w:rsidP="005D0B33">
      <w:pPr>
        <w:pStyle w:val="Normlnweb"/>
        <w:spacing w:before="0" w:beforeAutospacing="0" w:after="0"/>
        <w:ind w:firstLine="426"/>
      </w:pPr>
      <w:r w:rsidRPr="00147A4E">
        <w:rPr>
          <w:bCs/>
        </w:rPr>
        <w:t>vydává plamen.</w:t>
      </w:r>
    </w:p>
    <w:p w:rsidR="001F423E" w:rsidRPr="00147A4E" w:rsidRDefault="001F423E" w:rsidP="005D0B33">
      <w:pPr>
        <w:pStyle w:val="Normlnweb"/>
        <w:spacing w:before="0" w:beforeAutospacing="0" w:after="0"/>
      </w:pPr>
    </w:p>
    <w:p w:rsidR="001F423E" w:rsidRPr="00147A4E" w:rsidRDefault="004E4926" w:rsidP="004E4926">
      <w:pPr>
        <w:pStyle w:val="Normlnweb"/>
        <w:spacing w:before="0" w:beforeAutospacing="0" w:after="0"/>
      </w:pPr>
      <w:r w:rsidRPr="00147A4E">
        <w:rPr>
          <w:bCs/>
        </w:rPr>
        <w:t>17</w:t>
      </w:r>
      <w:r w:rsidR="001F423E" w:rsidRPr="00147A4E">
        <w:rPr>
          <w:bCs/>
        </w:rPr>
        <w:t xml:space="preserve">. U systémů EPS kde lze volit zpoždění reakce (ověřování), </w:t>
      </w:r>
      <w:proofErr w:type="gramStart"/>
      <w:r w:rsidR="001F423E" w:rsidRPr="00147A4E">
        <w:rPr>
          <w:bCs/>
        </w:rPr>
        <w:t>se</w:t>
      </w:r>
      <w:proofErr w:type="gramEnd"/>
      <w:r w:rsidR="001F423E" w:rsidRPr="00147A4E">
        <w:rPr>
          <w:bCs/>
        </w:rPr>
        <w:t xml:space="preserve"> tlačítkové hlásiče</w:t>
      </w:r>
    </w:p>
    <w:p w:rsidR="001F423E" w:rsidRPr="00147A4E" w:rsidRDefault="004E4926" w:rsidP="004E4926">
      <w:pPr>
        <w:pStyle w:val="Normlnweb"/>
        <w:spacing w:before="0" w:beforeAutospacing="0" w:after="0"/>
      </w:pPr>
      <w:r w:rsidRPr="00147A4E">
        <w:rPr>
          <w:bCs/>
        </w:rPr>
        <w:t xml:space="preserve">      </w:t>
      </w:r>
      <w:r w:rsidR="001F423E" w:rsidRPr="00147A4E">
        <w:rPr>
          <w:bCs/>
        </w:rPr>
        <w:t>definují tak, aby</w:t>
      </w:r>
    </w:p>
    <w:p w:rsidR="001F423E" w:rsidRPr="00147A4E" w:rsidRDefault="004E4926" w:rsidP="004E4926">
      <w:pPr>
        <w:pStyle w:val="Normlnweb"/>
        <w:spacing w:before="0" w:beforeAutospacing="0" w:after="0"/>
        <w:ind w:left="426"/>
      </w:pPr>
      <w:r w:rsidRPr="00147A4E">
        <w:rPr>
          <w:bCs/>
        </w:rPr>
        <w:t>a</w:t>
      </w:r>
      <w:r w:rsidR="001F423E" w:rsidRPr="00147A4E">
        <w:rPr>
          <w:bCs/>
        </w:rPr>
        <w:t xml:space="preserve">) </w:t>
      </w:r>
      <w:r w:rsidRPr="00147A4E">
        <w:rPr>
          <w:bCs/>
        </w:rPr>
        <w:t>b</w:t>
      </w:r>
      <w:r w:rsidR="001F423E" w:rsidRPr="00147A4E">
        <w:rPr>
          <w:bCs/>
        </w:rPr>
        <w:t>yl interval reakce o 2 s delší než u hlásičů automatických</w:t>
      </w:r>
    </w:p>
    <w:p w:rsidR="001F423E" w:rsidRPr="00147A4E" w:rsidRDefault="004E4926" w:rsidP="004E4926">
      <w:pPr>
        <w:pStyle w:val="Normlnweb"/>
        <w:spacing w:before="0" w:beforeAutospacing="0" w:after="0"/>
        <w:ind w:left="426"/>
      </w:pPr>
      <w:r w:rsidRPr="00147A4E">
        <w:rPr>
          <w:bCs/>
        </w:rPr>
        <w:t>b</w:t>
      </w:r>
      <w:r w:rsidR="001F423E" w:rsidRPr="00147A4E">
        <w:rPr>
          <w:bCs/>
        </w:rPr>
        <w:t xml:space="preserve">) </w:t>
      </w:r>
      <w:r w:rsidRPr="00147A4E">
        <w:rPr>
          <w:bCs/>
        </w:rPr>
        <w:t>v</w:t>
      </w:r>
      <w:r w:rsidR="001F423E" w:rsidRPr="00147A4E">
        <w:rPr>
          <w:bCs/>
        </w:rPr>
        <w:t>yvolaly poplach okamžitě</w:t>
      </w:r>
    </w:p>
    <w:p w:rsidR="001F423E" w:rsidRPr="00147A4E" w:rsidRDefault="004E4926" w:rsidP="004E4926">
      <w:pPr>
        <w:pStyle w:val="Normlnweb"/>
        <w:spacing w:before="0" w:beforeAutospacing="0" w:after="0"/>
        <w:ind w:left="426"/>
      </w:pPr>
      <w:r w:rsidRPr="00147A4E">
        <w:rPr>
          <w:bCs/>
        </w:rPr>
        <w:t>c</w:t>
      </w:r>
      <w:r w:rsidR="001F423E" w:rsidRPr="00147A4E">
        <w:rPr>
          <w:bCs/>
        </w:rPr>
        <w:t xml:space="preserve">) </w:t>
      </w:r>
      <w:r w:rsidRPr="00147A4E">
        <w:rPr>
          <w:bCs/>
        </w:rPr>
        <w:t>b</w:t>
      </w:r>
      <w:r w:rsidR="001F423E" w:rsidRPr="00147A4E">
        <w:rPr>
          <w:bCs/>
        </w:rPr>
        <w:t>yl interval reakce o 2,5 s kratší než u hlásičů automatických</w:t>
      </w:r>
    </w:p>
    <w:p w:rsidR="001F423E" w:rsidRPr="00147A4E" w:rsidRDefault="004E4926" w:rsidP="004E4926">
      <w:pPr>
        <w:pStyle w:val="Normlnweb"/>
        <w:spacing w:before="0" w:beforeAutospacing="0" w:after="0"/>
        <w:ind w:left="426"/>
      </w:pPr>
      <w:r w:rsidRPr="00147A4E">
        <w:rPr>
          <w:bCs/>
        </w:rPr>
        <w:t>d</w:t>
      </w:r>
      <w:r w:rsidR="001F423E" w:rsidRPr="00147A4E">
        <w:rPr>
          <w:bCs/>
        </w:rPr>
        <w:t xml:space="preserve">) </w:t>
      </w:r>
      <w:r w:rsidRPr="00147A4E">
        <w:rPr>
          <w:bCs/>
        </w:rPr>
        <w:t>b</w:t>
      </w:r>
      <w:r w:rsidR="001F423E" w:rsidRPr="00147A4E">
        <w:rPr>
          <w:bCs/>
        </w:rPr>
        <w:t>yl interval reakce stejný jako hlásičů automatických</w:t>
      </w:r>
    </w:p>
    <w:p w:rsidR="00FC07AC" w:rsidRDefault="00FC07AC"/>
    <w:p w:rsidR="00147A4E" w:rsidRDefault="00147A4E"/>
    <w:p w:rsidR="00147A4E" w:rsidRDefault="00147A4E"/>
    <w:p w:rsidR="00147A4E" w:rsidRDefault="00147A4E"/>
    <w:p w:rsidR="00147A4E" w:rsidRDefault="00147A4E"/>
    <w:p w:rsidR="00147A4E" w:rsidRDefault="00147A4E">
      <w:proofErr w:type="spellStart"/>
      <w:r>
        <w:t>Správné</w:t>
      </w:r>
      <w:proofErr w:type="spellEnd"/>
      <w:r>
        <w:t xml:space="preserve"> </w:t>
      </w:r>
      <w:proofErr w:type="spellStart"/>
      <w:r>
        <w:t>odpovědi</w:t>
      </w:r>
      <w:proofErr w:type="spellEnd"/>
      <w:r>
        <w:t>:</w:t>
      </w:r>
    </w:p>
    <w:p w:rsidR="00147A4E" w:rsidRPr="00E84B17" w:rsidRDefault="00147A4E">
      <w:r>
        <w:t>1b, 2b, 3b, 4c, 5c, 6c, 7a, 8b, 9c, 10d, 11a, 12d, 13d, 14c, 15d, 16b,17b</w:t>
      </w:r>
    </w:p>
    <w:sectPr w:rsidR="00147A4E" w:rsidRPr="00E84B17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C42D8"/>
    <w:rsid w:val="00147A4E"/>
    <w:rsid w:val="00172B44"/>
    <w:rsid w:val="001F423E"/>
    <w:rsid w:val="002B6BF5"/>
    <w:rsid w:val="004E1A4C"/>
    <w:rsid w:val="004E4926"/>
    <w:rsid w:val="00543A1F"/>
    <w:rsid w:val="005D0B33"/>
    <w:rsid w:val="00654BCD"/>
    <w:rsid w:val="007C42D8"/>
    <w:rsid w:val="00A33C42"/>
    <w:rsid w:val="00BC1EA1"/>
    <w:rsid w:val="00E84B17"/>
    <w:rsid w:val="00ED63E6"/>
    <w:rsid w:val="00FC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423E"/>
    <w:pPr>
      <w:spacing w:before="100" w:beforeAutospacing="1" w:after="119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10</cp:revision>
  <dcterms:created xsi:type="dcterms:W3CDTF">2012-05-02T06:57:00Z</dcterms:created>
  <dcterms:modified xsi:type="dcterms:W3CDTF">2013-01-23T12:43:00Z</dcterms:modified>
</cp:coreProperties>
</file>